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A1" w:rsidRDefault="00EE6DA1">
      <w:pPr>
        <w:pStyle w:val="Kop1"/>
      </w:pPr>
      <w:r>
        <w:t xml:space="preserve">Algemene ledenvergadering NSPS              </w:t>
      </w:r>
    </w:p>
    <w:p w:rsidR="00EE6DA1" w:rsidRDefault="00EE6DA1">
      <w:pPr>
        <w:rPr>
          <w:b/>
          <w:bCs/>
          <w:sz w:val="32"/>
        </w:rPr>
      </w:pPr>
    </w:p>
    <w:p w:rsidR="00EE6DA1" w:rsidRDefault="00EE6DA1"/>
    <w:p w:rsidR="00F30F37" w:rsidRPr="00F30F37" w:rsidRDefault="00EE6DA1" w:rsidP="00F30F37">
      <w:pPr>
        <w:pStyle w:val="Gemiddeldraster21"/>
        <w:rPr>
          <w:rFonts w:ascii="Times New Roman" w:hAnsi="Times New Roman"/>
          <w:sz w:val="24"/>
          <w:szCs w:val="24"/>
        </w:rPr>
      </w:pPr>
      <w:r w:rsidRPr="00F30F37">
        <w:rPr>
          <w:rFonts w:ascii="Times New Roman" w:hAnsi="Times New Roman"/>
          <w:sz w:val="24"/>
          <w:szCs w:val="24"/>
        </w:rPr>
        <w:t xml:space="preserve">Het bestuur nodigt u uit tot het bijwonen van de Algemene Ledenvergadering van het NSPS op </w:t>
      </w:r>
      <w:r w:rsidR="007E2EC2" w:rsidRPr="00F30F37">
        <w:rPr>
          <w:rFonts w:ascii="Times New Roman" w:hAnsi="Times New Roman"/>
          <w:b/>
          <w:bCs/>
          <w:sz w:val="24"/>
          <w:szCs w:val="24"/>
        </w:rPr>
        <w:t xml:space="preserve">zaterdag </w:t>
      </w:r>
      <w:r w:rsidR="00927B64">
        <w:rPr>
          <w:rFonts w:ascii="Times New Roman" w:hAnsi="Times New Roman"/>
          <w:b/>
          <w:bCs/>
          <w:sz w:val="24"/>
          <w:szCs w:val="24"/>
        </w:rPr>
        <w:t>25 april 2015</w:t>
      </w:r>
      <w:r w:rsidRPr="00F30F37">
        <w:rPr>
          <w:rFonts w:ascii="Times New Roman" w:hAnsi="Times New Roman"/>
          <w:b/>
          <w:bCs/>
          <w:sz w:val="24"/>
          <w:szCs w:val="24"/>
        </w:rPr>
        <w:t xml:space="preserve"> vanaf </w:t>
      </w:r>
      <w:r w:rsidR="00F30F37" w:rsidRPr="00F30F37">
        <w:rPr>
          <w:rFonts w:ascii="Times New Roman" w:hAnsi="Times New Roman"/>
          <w:b/>
          <w:bCs/>
          <w:sz w:val="24"/>
          <w:szCs w:val="24"/>
        </w:rPr>
        <w:t>10.30 uur in een za</w:t>
      </w:r>
      <w:r w:rsidR="00F30F37">
        <w:rPr>
          <w:rFonts w:ascii="Times New Roman" w:hAnsi="Times New Roman"/>
          <w:b/>
          <w:bCs/>
          <w:sz w:val="24"/>
          <w:szCs w:val="24"/>
        </w:rPr>
        <w:t>a</w:t>
      </w:r>
      <w:r w:rsidR="00F30F37" w:rsidRPr="00F30F37">
        <w:rPr>
          <w:rFonts w:ascii="Times New Roman" w:hAnsi="Times New Roman"/>
          <w:b/>
          <w:bCs/>
          <w:sz w:val="24"/>
          <w:szCs w:val="24"/>
        </w:rPr>
        <w:t xml:space="preserve">l van </w:t>
      </w:r>
      <w:proofErr w:type="spellStart"/>
      <w:r w:rsidR="00F30F37" w:rsidRPr="00F30F37">
        <w:rPr>
          <w:rFonts w:ascii="Times New Roman" w:hAnsi="Times New Roman"/>
          <w:sz w:val="24"/>
          <w:szCs w:val="24"/>
        </w:rPr>
        <w:t>Van</w:t>
      </w:r>
      <w:proofErr w:type="spellEnd"/>
      <w:r w:rsidR="00F30F37" w:rsidRPr="00F30F37">
        <w:rPr>
          <w:rFonts w:ascii="Times New Roman" w:hAnsi="Times New Roman"/>
          <w:sz w:val="24"/>
          <w:szCs w:val="24"/>
        </w:rPr>
        <w:t xml:space="preserve"> der Valk Hotel Duiven, Impuls 2, 6921 RK Duiven</w:t>
      </w:r>
    </w:p>
    <w:p w:rsidR="00A6319D" w:rsidRDefault="00A6319D">
      <w:pPr>
        <w:rPr>
          <w:b/>
          <w:bCs/>
        </w:rPr>
      </w:pPr>
    </w:p>
    <w:p w:rsidR="00EE6DA1" w:rsidRDefault="00EE6DA1">
      <w:pPr>
        <w:pStyle w:val="Kop2"/>
      </w:pPr>
      <w:r>
        <w:t>Agenda</w:t>
      </w:r>
    </w:p>
    <w:p w:rsidR="00EE6DA1" w:rsidRDefault="00EE6DA1"/>
    <w:p w:rsidR="00EE6DA1" w:rsidRDefault="00EE6DA1">
      <w:pPr>
        <w:numPr>
          <w:ilvl w:val="0"/>
          <w:numId w:val="1"/>
        </w:numPr>
        <w:rPr>
          <w:b/>
          <w:bCs/>
        </w:rPr>
      </w:pPr>
      <w:r>
        <w:rPr>
          <w:b/>
          <w:bCs/>
        </w:rPr>
        <w:t>Opening</w:t>
      </w:r>
    </w:p>
    <w:p w:rsidR="00EE6DA1" w:rsidRDefault="00EE6DA1">
      <w:pPr>
        <w:ind w:left="360"/>
        <w:rPr>
          <w:b/>
          <w:bCs/>
        </w:rPr>
      </w:pPr>
    </w:p>
    <w:p w:rsidR="00EE6DA1" w:rsidRDefault="00EE6DA1">
      <w:pPr>
        <w:numPr>
          <w:ilvl w:val="0"/>
          <w:numId w:val="1"/>
        </w:numPr>
        <w:rPr>
          <w:b/>
          <w:bCs/>
        </w:rPr>
      </w:pPr>
      <w:r>
        <w:rPr>
          <w:b/>
          <w:bCs/>
        </w:rPr>
        <w:t>Mededelingen en ingekomen stukken</w:t>
      </w:r>
    </w:p>
    <w:p w:rsidR="00EE6DA1" w:rsidRDefault="00EE6DA1">
      <w:pPr>
        <w:ind w:left="360"/>
        <w:rPr>
          <w:b/>
          <w:bCs/>
        </w:rPr>
      </w:pPr>
    </w:p>
    <w:p w:rsidR="00EE6DA1" w:rsidRDefault="00EE6DA1">
      <w:pPr>
        <w:numPr>
          <w:ilvl w:val="0"/>
          <w:numId w:val="1"/>
        </w:numPr>
        <w:rPr>
          <w:b/>
          <w:bCs/>
        </w:rPr>
      </w:pPr>
      <w:r>
        <w:rPr>
          <w:b/>
          <w:bCs/>
        </w:rPr>
        <w:t>Benoeming leden van de commissie voor het opnemen van de stemmen</w:t>
      </w:r>
    </w:p>
    <w:p w:rsidR="00EE6DA1" w:rsidRDefault="00EE6DA1">
      <w:pPr>
        <w:rPr>
          <w:b/>
          <w:bCs/>
        </w:rPr>
      </w:pPr>
    </w:p>
    <w:p w:rsidR="00EE6DA1" w:rsidRDefault="00EE6DA1">
      <w:pPr>
        <w:numPr>
          <w:ilvl w:val="0"/>
          <w:numId w:val="1"/>
        </w:numPr>
        <w:rPr>
          <w:b/>
          <w:bCs/>
        </w:rPr>
      </w:pPr>
      <w:r>
        <w:rPr>
          <w:b/>
          <w:bCs/>
        </w:rPr>
        <w:t>Verslag van de A</w:t>
      </w:r>
      <w:r w:rsidR="007E2EC2">
        <w:rPr>
          <w:b/>
          <w:bCs/>
        </w:rPr>
        <w:t xml:space="preserve">lgemene Ledenvergadering van  </w:t>
      </w:r>
      <w:r w:rsidR="00927B64">
        <w:rPr>
          <w:b/>
          <w:bCs/>
        </w:rPr>
        <w:t>29 November 2014</w:t>
      </w:r>
    </w:p>
    <w:p w:rsidR="00EE6DA1" w:rsidRDefault="00EE6DA1" w:rsidP="00EE6DA1">
      <w:pPr>
        <w:ind w:left="720"/>
        <w:rPr>
          <w:b/>
          <w:bCs/>
        </w:rPr>
      </w:pPr>
    </w:p>
    <w:p w:rsidR="00927B64" w:rsidRDefault="00EE6DA1" w:rsidP="00DC68CE">
      <w:r>
        <w:t>De tekst va</w:t>
      </w:r>
      <w:r w:rsidR="007E2EC2">
        <w:t xml:space="preserve">n het verslag is </w:t>
      </w:r>
      <w:r>
        <w:t>gepubliceerd op de website van het NSPS</w:t>
      </w:r>
      <w:r w:rsidRPr="00712793">
        <w:t>.</w:t>
      </w:r>
    </w:p>
    <w:p w:rsidR="00EE6DA1" w:rsidRDefault="00EE6DA1" w:rsidP="00DC68CE">
      <w:pPr>
        <w:rPr>
          <w:b/>
          <w:bCs/>
          <w:i/>
          <w:iCs/>
        </w:rPr>
      </w:pPr>
      <w:r>
        <w:rPr>
          <w:b/>
          <w:bCs/>
          <w:i/>
          <w:iCs/>
        </w:rPr>
        <w:t>Degenen die niet van de website gebruik maken en het verslag op papier willen ontvangen kunnen dit kenbaar maken bij het stamboekkantoor waarna toezending zal volgen.</w:t>
      </w:r>
    </w:p>
    <w:p w:rsidR="00EE6DA1" w:rsidRDefault="00EE6DA1">
      <w:pPr>
        <w:ind w:left="708"/>
      </w:pPr>
    </w:p>
    <w:p w:rsidR="00EE6DA1" w:rsidRPr="0009006D" w:rsidRDefault="006E2A03">
      <w:pPr>
        <w:numPr>
          <w:ilvl w:val="0"/>
          <w:numId w:val="1"/>
        </w:numPr>
        <w:rPr>
          <w:b/>
          <w:bCs/>
          <w:iCs/>
        </w:rPr>
      </w:pPr>
      <w:r w:rsidRPr="0009006D">
        <w:rPr>
          <w:b/>
          <w:bCs/>
          <w:iCs/>
        </w:rPr>
        <w:t>Jaarrekening 201</w:t>
      </w:r>
      <w:r w:rsidR="00927B64" w:rsidRPr="0009006D">
        <w:rPr>
          <w:b/>
          <w:bCs/>
          <w:iCs/>
        </w:rPr>
        <w:t>4</w:t>
      </w:r>
    </w:p>
    <w:p w:rsidR="00FC5D9A" w:rsidRPr="00FC5D9A" w:rsidRDefault="00FC5D9A" w:rsidP="00A6319D">
      <w:pPr>
        <w:rPr>
          <w:bCs/>
          <w:i/>
          <w:iCs/>
        </w:rPr>
      </w:pPr>
    </w:p>
    <w:p w:rsidR="00EE6DA1" w:rsidRPr="00A6319D" w:rsidRDefault="00FC5D9A" w:rsidP="00A6319D">
      <w:r w:rsidRPr="00FC5D9A">
        <w:rPr>
          <w:bCs/>
          <w:i/>
          <w:iCs/>
        </w:rPr>
        <w:t>a</w:t>
      </w:r>
      <w:r>
        <w:rPr>
          <w:b/>
          <w:bCs/>
          <w:i/>
          <w:iCs/>
        </w:rPr>
        <w:t xml:space="preserve">.   </w:t>
      </w:r>
      <w:r w:rsidR="006E2A03">
        <w:t>Balans per 31 december 201</w:t>
      </w:r>
      <w:r w:rsidR="00927B64">
        <w:t>4</w:t>
      </w:r>
    </w:p>
    <w:p w:rsidR="00EE6DA1" w:rsidRDefault="00FC5D9A" w:rsidP="00A6319D">
      <w:r w:rsidRPr="00FC5D9A">
        <w:rPr>
          <w:i/>
        </w:rPr>
        <w:t>b</w:t>
      </w:r>
      <w:r>
        <w:t xml:space="preserve">.   </w:t>
      </w:r>
      <w:r w:rsidR="00EE6DA1">
        <w:t>Win</w:t>
      </w:r>
      <w:r w:rsidR="00927B64">
        <w:t>st- en verliesrekening over 2014</w:t>
      </w:r>
    </w:p>
    <w:p w:rsidR="00EE6DA1" w:rsidRDefault="00FC5D9A" w:rsidP="00A6319D">
      <w:r w:rsidRPr="00FC5D9A">
        <w:t>c.</w:t>
      </w:r>
      <w:r>
        <w:t xml:space="preserve">    </w:t>
      </w:r>
      <w:r w:rsidR="00EE6DA1">
        <w:t>Rapportage van de kascontrolecommissie naar aanleiding van het on</w:t>
      </w:r>
      <w:r w:rsidR="00AD542D">
        <w:t xml:space="preserve">derzoek </w:t>
      </w:r>
      <w:r>
        <w:t>n</w:t>
      </w:r>
      <w:r w:rsidR="007E2EC2">
        <w:t xml:space="preserve">aar de </w:t>
      </w:r>
      <w:r>
        <w:br/>
        <w:t xml:space="preserve">       </w:t>
      </w:r>
      <w:r w:rsidR="00927B64">
        <w:t>jaarcijfers 2014</w:t>
      </w:r>
      <w:r w:rsidR="00EE6DA1">
        <w:t xml:space="preserve"> van het NSPS</w:t>
      </w:r>
    </w:p>
    <w:p w:rsidR="00FC5D9A" w:rsidRDefault="00FC5D9A" w:rsidP="00FC5D9A">
      <w:r>
        <w:t xml:space="preserve">       </w:t>
      </w:r>
      <w:r w:rsidR="00EE6DA1">
        <w:t>De jaarrekening is gecontroleerd door de controlecommissie bestaande uit:</w:t>
      </w:r>
    </w:p>
    <w:p w:rsidR="0026730E" w:rsidRPr="00167E53" w:rsidRDefault="00FC5D9A" w:rsidP="00FC5D9A">
      <w:r>
        <w:t xml:space="preserve">       </w:t>
      </w:r>
      <w:r w:rsidR="0026730E" w:rsidRPr="00167E53">
        <w:t xml:space="preserve">Dhr. </w:t>
      </w:r>
      <w:r w:rsidR="007E2EC2" w:rsidRPr="00167E53">
        <w:t>J. Jansma te Bruchem</w:t>
      </w:r>
    </w:p>
    <w:p w:rsidR="00FC5D9A" w:rsidRPr="00167E53" w:rsidRDefault="00FC5D9A" w:rsidP="00FC5D9A">
      <w:r w:rsidRPr="00167E53">
        <w:t xml:space="preserve">       </w:t>
      </w:r>
      <w:r w:rsidR="0026730E" w:rsidRPr="00167E53">
        <w:t>Mw. M.G.T. Janssen te Groesbeek                                   </w:t>
      </w:r>
    </w:p>
    <w:p w:rsidR="0026730E" w:rsidRDefault="00FC5D9A" w:rsidP="00FC5D9A">
      <w:r w:rsidRPr="00167E53">
        <w:t xml:space="preserve">       </w:t>
      </w:r>
      <w:r w:rsidR="00167E53" w:rsidRPr="00167E53">
        <w:t>Dhr. K</w:t>
      </w:r>
      <w:r w:rsidR="00167E53">
        <w:t>.</w:t>
      </w:r>
      <w:r w:rsidR="00167E53" w:rsidRPr="00167E53">
        <w:t xml:space="preserve"> Arts te </w:t>
      </w:r>
      <w:proofErr w:type="spellStart"/>
      <w:r w:rsidR="00167E53" w:rsidRPr="00167E53">
        <w:t>Berghem</w:t>
      </w:r>
      <w:proofErr w:type="spellEnd"/>
    </w:p>
    <w:p w:rsidR="00954E05" w:rsidRDefault="00FC5D9A" w:rsidP="00FC5D9A">
      <w:r>
        <w:t xml:space="preserve">       </w:t>
      </w:r>
      <w:r w:rsidR="00EE6DA1">
        <w:t xml:space="preserve">De samenvatting van de stukken, als bedoeld onder a, b vindt u afgedrukt in dit nummer </w:t>
      </w:r>
      <w:r>
        <w:t xml:space="preserve">     </w:t>
      </w:r>
      <w:r>
        <w:br/>
        <w:t xml:space="preserve">       </w:t>
      </w:r>
      <w:r w:rsidR="00EE6DA1">
        <w:t xml:space="preserve">van “De Shetland Pony”, evenals het rapport en de aanbevelingen van de </w:t>
      </w:r>
      <w:r>
        <w:br/>
        <w:t xml:space="preserve">       </w:t>
      </w:r>
      <w:r w:rsidR="00EE6DA1">
        <w:t xml:space="preserve">kascontrolecommissie.  </w:t>
      </w:r>
    </w:p>
    <w:p w:rsidR="00FC5D9A" w:rsidRDefault="00FC5D9A">
      <w:pPr>
        <w:rPr>
          <w:b/>
          <w:bCs/>
        </w:rPr>
      </w:pPr>
      <w:r>
        <w:rPr>
          <w:b/>
          <w:bCs/>
        </w:rPr>
        <w:t xml:space="preserve">       </w:t>
      </w:r>
      <w:r w:rsidR="00EE6DA1">
        <w:rPr>
          <w:b/>
          <w:bCs/>
        </w:rPr>
        <w:t xml:space="preserve">Degenen die de volledige jaarcijfers wensen te ontvangen kunnen deze opvragen bij </w:t>
      </w:r>
      <w:r>
        <w:rPr>
          <w:b/>
          <w:bCs/>
        </w:rPr>
        <w:t xml:space="preserve">  </w:t>
      </w:r>
      <w:r>
        <w:rPr>
          <w:b/>
          <w:bCs/>
        </w:rPr>
        <w:br/>
        <w:t xml:space="preserve">       </w:t>
      </w:r>
      <w:r w:rsidR="00EE6DA1">
        <w:rPr>
          <w:b/>
          <w:bCs/>
        </w:rPr>
        <w:t>het stamboekkantoor.</w:t>
      </w:r>
    </w:p>
    <w:p w:rsidR="00FC5D9A" w:rsidRDefault="00FC5D9A" w:rsidP="00FC5D9A">
      <w:r w:rsidRPr="00FC5D9A">
        <w:rPr>
          <w:bCs/>
          <w:i/>
        </w:rPr>
        <w:t>d.</w:t>
      </w:r>
      <w:r>
        <w:rPr>
          <w:b/>
          <w:bCs/>
        </w:rPr>
        <w:t xml:space="preserve">    </w:t>
      </w:r>
      <w:r w:rsidR="00EE6DA1">
        <w:t>Goedkeuring van de jaarstukke</w:t>
      </w:r>
      <w:r w:rsidR="0067567B">
        <w:t>n</w:t>
      </w:r>
    </w:p>
    <w:p w:rsidR="00EE6DA1" w:rsidRDefault="00FC5D9A" w:rsidP="00FC5D9A">
      <w:r w:rsidRPr="00FC5D9A">
        <w:rPr>
          <w:i/>
        </w:rPr>
        <w:t>e.</w:t>
      </w:r>
      <w:r w:rsidR="006E2A03">
        <w:t xml:space="preserve">    </w:t>
      </w:r>
      <w:r w:rsidR="00EE6DA1">
        <w:t xml:space="preserve">Verlenen van decharge </w:t>
      </w:r>
      <w:r w:rsidR="00EE6DA1" w:rsidRPr="00F30F37">
        <w:t>aan de penningmeester</w:t>
      </w:r>
    </w:p>
    <w:p w:rsidR="0060061A" w:rsidRDefault="0060061A" w:rsidP="00FC5D9A"/>
    <w:p w:rsidR="0060061A" w:rsidRDefault="0060061A" w:rsidP="0060061A">
      <w:pPr>
        <w:pStyle w:val="Gemiddeldraster21"/>
        <w:numPr>
          <w:ilvl w:val="0"/>
          <w:numId w:val="1"/>
        </w:numPr>
        <w:rPr>
          <w:rFonts w:ascii="Times New Roman" w:hAnsi="Times New Roman"/>
          <w:b/>
          <w:bCs/>
          <w:sz w:val="24"/>
          <w:szCs w:val="24"/>
        </w:rPr>
      </w:pPr>
      <w:r>
        <w:rPr>
          <w:rFonts w:ascii="Times New Roman" w:hAnsi="Times New Roman"/>
          <w:b/>
          <w:bCs/>
          <w:sz w:val="24"/>
          <w:szCs w:val="24"/>
        </w:rPr>
        <w:t>Voorstellen</w:t>
      </w:r>
    </w:p>
    <w:p w:rsidR="00FF2A2A" w:rsidRDefault="00FF2A2A" w:rsidP="00927B64">
      <w:pPr>
        <w:pStyle w:val="Lijstalinea"/>
        <w:ind w:left="0"/>
        <w:rPr>
          <w:sz w:val="22"/>
          <w:szCs w:val="22"/>
        </w:rPr>
      </w:pPr>
    </w:p>
    <w:p w:rsidR="0009006D" w:rsidRPr="00342D5A" w:rsidRDefault="0009006D" w:rsidP="00C319E5">
      <w:pPr>
        <w:pStyle w:val="Lijstalinea"/>
        <w:numPr>
          <w:ilvl w:val="1"/>
          <w:numId w:val="1"/>
        </w:numPr>
        <w:rPr>
          <w:b/>
          <w:i/>
        </w:rPr>
      </w:pPr>
      <w:r w:rsidRPr="00342D5A">
        <w:rPr>
          <w:b/>
          <w:i/>
        </w:rPr>
        <w:t>Wijziging competitie reglement enkelspan en tweespan</w:t>
      </w:r>
    </w:p>
    <w:p w:rsidR="0009006D" w:rsidRPr="00342D5A" w:rsidRDefault="0009006D" w:rsidP="00927B64">
      <w:pPr>
        <w:pStyle w:val="Lijstalinea"/>
        <w:ind w:left="0"/>
      </w:pPr>
    </w:p>
    <w:p w:rsidR="0060061A" w:rsidRPr="00342D5A" w:rsidRDefault="00FF2A2A" w:rsidP="00927B64">
      <w:pPr>
        <w:pStyle w:val="Lijstalinea"/>
        <w:ind w:left="0"/>
      </w:pPr>
      <w:r w:rsidRPr="00342D5A">
        <w:t>Het hoofdbestuur doet, op advies van de commissie Sport en recreatie, het voorstel de competitiereglementen voor enkelspan en dubbelspan te wijzigen op 3 punten.</w:t>
      </w:r>
    </w:p>
    <w:p w:rsidR="00E37E7D" w:rsidRPr="00342D5A" w:rsidRDefault="00E37E7D" w:rsidP="00FF2A2A"/>
    <w:p w:rsidR="00E37E7D" w:rsidRPr="00342D5A" w:rsidRDefault="00E37E7D" w:rsidP="00FF2A2A">
      <w:r w:rsidRPr="00342D5A">
        <w:t>Naar a</w:t>
      </w:r>
      <w:r w:rsidR="00FF2A2A" w:rsidRPr="00342D5A">
        <w:t xml:space="preserve">anleiding </w:t>
      </w:r>
      <w:r w:rsidRPr="00342D5A">
        <w:t>van</w:t>
      </w:r>
      <w:r w:rsidR="00FF2A2A" w:rsidRPr="00342D5A">
        <w:t xml:space="preserve"> het feit dat </w:t>
      </w:r>
      <w:r w:rsidRPr="00342D5A">
        <w:t xml:space="preserve">de finale van de competitie sinds 2014 </w:t>
      </w:r>
      <w:r w:rsidR="00FF2A2A" w:rsidRPr="00342D5A">
        <w:t xml:space="preserve">in Lunteren in 1 groep </w:t>
      </w:r>
      <w:r w:rsidRPr="00342D5A">
        <w:t>wordt verreden wordt voorgesteld de finale groep niet meer dan 8 aanspanningen te laten zijn.</w:t>
      </w:r>
    </w:p>
    <w:p w:rsidR="00E37E7D" w:rsidRPr="00342D5A" w:rsidRDefault="00E37E7D" w:rsidP="00FF2A2A">
      <w:r w:rsidRPr="00342D5A">
        <w:t>Daarnaast wordt het puntenaantal voor deelname aan de finale opgehoogd naar 22</w:t>
      </w:r>
      <w:r w:rsidR="0009006D" w:rsidRPr="00342D5A">
        <w:t xml:space="preserve"> punten.</w:t>
      </w:r>
    </w:p>
    <w:p w:rsidR="0009006D" w:rsidRPr="00342D5A" w:rsidRDefault="0009006D" w:rsidP="00FF2A2A">
      <w:r w:rsidRPr="00342D5A">
        <w:lastRenderedPageBreak/>
        <w:t>En zal in navolging van de KNHS richtlijn, in het kader van dierenwelzijn, de deelnameleeftijd van de dieren worden opgehoogd naar 4 jaar.</w:t>
      </w:r>
    </w:p>
    <w:p w:rsidR="00E37E7D" w:rsidRPr="00342D5A" w:rsidRDefault="00E37E7D" w:rsidP="00FF2A2A"/>
    <w:p w:rsidR="0009006D" w:rsidRPr="00342D5A" w:rsidRDefault="0009006D" w:rsidP="00FF2A2A">
      <w:r w:rsidRPr="00342D5A">
        <w:t>Voor de formaliteit is het reglement tevens aan het huidige taalgebruik aangepast.</w:t>
      </w:r>
    </w:p>
    <w:p w:rsidR="0009006D" w:rsidRPr="00342D5A" w:rsidRDefault="0009006D" w:rsidP="00FF2A2A"/>
    <w:p w:rsidR="0009006D" w:rsidRPr="00342D5A" w:rsidRDefault="0009006D" w:rsidP="00FF2A2A">
      <w:r w:rsidRPr="00342D5A">
        <w:t>De volledige reglementen zijn na te lezen op de site of op te vragen bij het stamboekkantoor.</w:t>
      </w:r>
    </w:p>
    <w:p w:rsidR="00FF2A2A" w:rsidRPr="00342D5A" w:rsidRDefault="00FF2A2A" w:rsidP="00FF2A2A"/>
    <w:p w:rsidR="00FF2A2A" w:rsidRPr="00342D5A" w:rsidRDefault="00C01801" w:rsidP="00C01801">
      <w:pPr>
        <w:numPr>
          <w:ilvl w:val="1"/>
          <w:numId w:val="1"/>
        </w:numPr>
        <w:rPr>
          <w:b/>
          <w:i/>
        </w:rPr>
      </w:pPr>
      <w:r w:rsidRPr="00342D5A">
        <w:rPr>
          <w:b/>
          <w:i/>
        </w:rPr>
        <w:t>Wijziging keuringsreglement</w:t>
      </w:r>
    </w:p>
    <w:p w:rsidR="00C01801" w:rsidRPr="00342D5A" w:rsidRDefault="00C01801" w:rsidP="00C01801"/>
    <w:p w:rsidR="00C01801" w:rsidRPr="00342D5A" w:rsidRDefault="00C01801" w:rsidP="00C01801">
      <w:r w:rsidRPr="00342D5A">
        <w:t>Tijdens de ALV d</w:t>
      </w:r>
      <w:r w:rsidR="00A227DA">
        <w:t>.</w:t>
      </w:r>
      <w:r w:rsidRPr="00342D5A">
        <w:t>d</w:t>
      </w:r>
      <w:r w:rsidR="00A227DA">
        <w:t>.</w:t>
      </w:r>
      <w:r w:rsidRPr="00342D5A">
        <w:t xml:space="preserve"> 29 november 2014 heeft de Bond van Hengstenhouders het hoofdbestuur gevraagd te overwegen </w:t>
      </w:r>
      <w:r w:rsidR="00545020" w:rsidRPr="00342D5A">
        <w:t>meer gelijkheid te brengen in de richtlijnen voor de verplichting tot tonen van de licentiehengsten. Dit verzoek van de Bond van Hengstenhouders kreeg de steun van de gehele vergadering.</w:t>
      </w:r>
    </w:p>
    <w:p w:rsidR="000C4377" w:rsidRPr="00342D5A" w:rsidRDefault="000C4377" w:rsidP="000C4377"/>
    <w:p w:rsidR="000C4377" w:rsidRPr="00342D5A" w:rsidRDefault="000C4377" w:rsidP="000C4377">
      <w:r w:rsidRPr="00342D5A">
        <w:t xml:space="preserve">Het hoofdbestuur doet, gesteund door het advies van de foktechnische commissie, het voorstel </w:t>
      </w:r>
      <w:r w:rsidR="00F92FF0">
        <w:t xml:space="preserve">voor de </w:t>
      </w:r>
      <w:proofErr w:type="spellStart"/>
      <w:r w:rsidR="00F92FF0">
        <w:t>basislicentie-hengsten</w:t>
      </w:r>
      <w:proofErr w:type="spellEnd"/>
      <w:r w:rsidR="00F92FF0">
        <w:t xml:space="preserve"> </w:t>
      </w:r>
      <w:r w:rsidRPr="00342D5A">
        <w:t>de volgende zinsnede toe te v</w:t>
      </w:r>
      <w:r w:rsidR="00F92FF0">
        <w:t xml:space="preserve">oegen aan het keuringsreglement </w:t>
      </w:r>
      <w:r w:rsidRPr="00342D5A">
        <w:t>onder artikel 7 lid 4</w:t>
      </w:r>
    </w:p>
    <w:p w:rsidR="000C4377" w:rsidRPr="00342D5A" w:rsidRDefault="000C4377" w:rsidP="00545020">
      <w:pPr>
        <w:pStyle w:val="Plattetekstinspringen"/>
        <w:ind w:left="0"/>
        <w:rPr>
          <w:i/>
        </w:rPr>
      </w:pPr>
    </w:p>
    <w:p w:rsidR="00545020" w:rsidRPr="00342D5A" w:rsidRDefault="00545020" w:rsidP="00545020">
      <w:pPr>
        <w:pStyle w:val="Plattetekstinspringen"/>
        <w:ind w:left="0"/>
        <w:rPr>
          <w:i/>
        </w:rPr>
      </w:pPr>
      <w:r w:rsidRPr="00342D5A">
        <w:rPr>
          <w:i/>
        </w:rPr>
        <w:t xml:space="preserve">Om voor een basislicentie in aanmerking te komen is het </w:t>
      </w:r>
      <w:r w:rsidRPr="00342D5A">
        <w:rPr>
          <w:b/>
          <w:i/>
          <w:u w:val="single"/>
        </w:rPr>
        <w:t>tevens</w:t>
      </w:r>
      <w:r w:rsidRPr="00342D5A">
        <w:rPr>
          <w:i/>
        </w:rPr>
        <w:t xml:space="preserve"> verplicht de betreffende hengst aan te bieden aan de hengstenkeuringscommissie</w:t>
      </w:r>
    </w:p>
    <w:p w:rsidR="00545020" w:rsidRPr="00342D5A" w:rsidRDefault="00545020" w:rsidP="00C01801"/>
    <w:p w:rsidR="00FF2A2A" w:rsidRPr="00342D5A" w:rsidRDefault="000C4377" w:rsidP="00927B64">
      <w:pPr>
        <w:pStyle w:val="Lijstalinea"/>
        <w:ind w:left="0"/>
      </w:pPr>
      <w:r w:rsidRPr="00342D5A">
        <w:t>Tevens doet het hoofdbestuur het voorstel bij richtlijn II in het keuringsreglement</w:t>
      </w:r>
      <w:r w:rsidR="00F92FF0" w:rsidRPr="00F92FF0">
        <w:t xml:space="preserve"> </w:t>
      </w:r>
      <w:r w:rsidR="00F92FF0">
        <w:t xml:space="preserve">voor de </w:t>
      </w:r>
      <w:proofErr w:type="spellStart"/>
      <w:r w:rsidR="00F92FF0">
        <w:t>basislicentie-hengsten</w:t>
      </w:r>
      <w:proofErr w:type="spellEnd"/>
      <w:r w:rsidRPr="00342D5A">
        <w:t xml:space="preserve"> toe te voegen</w:t>
      </w:r>
    </w:p>
    <w:p w:rsidR="000C4377" w:rsidRPr="00342D5A" w:rsidRDefault="000C4377" w:rsidP="00927B64">
      <w:pPr>
        <w:pStyle w:val="Lijstalinea"/>
        <w:ind w:left="0"/>
      </w:pPr>
    </w:p>
    <w:p w:rsidR="000C4377" w:rsidRPr="00342D5A" w:rsidRDefault="000C4377" w:rsidP="000C4377">
      <w:pPr>
        <w:rPr>
          <w:bCs/>
          <w:i/>
        </w:rPr>
      </w:pPr>
      <w:r w:rsidRPr="00342D5A">
        <w:rPr>
          <w:bCs/>
          <w:i/>
        </w:rPr>
        <w:t>De verschijningsplicht geldt voorts voor hengsten waarvoor een basislicentie is aangevraagd in enig jaar gedurende twee achtereenvolgende jaren na toekenning van die aanvraag op de hengstenkeuring te verschijnen.</w:t>
      </w:r>
      <w:r w:rsidR="00891EE3" w:rsidRPr="00342D5A">
        <w:rPr>
          <w:bCs/>
          <w:i/>
        </w:rPr>
        <w:t xml:space="preserve">  </w:t>
      </w:r>
      <w:r w:rsidRPr="00342D5A">
        <w:rPr>
          <w:bCs/>
          <w:i/>
        </w:rPr>
        <w:t xml:space="preserve">Wordt er niet voldaan aan deze verschijningsplicht dan </w:t>
      </w:r>
      <w:r w:rsidR="00F92FF0">
        <w:rPr>
          <w:bCs/>
          <w:i/>
        </w:rPr>
        <w:t xml:space="preserve">wordt </w:t>
      </w:r>
      <w:r w:rsidR="00F92FF0" w:rsidRPr="00F92FF0">
        <w:rPr>
          <w:rStyle w:val="Nadruk"/>
          <w:rFonts w:ascii="Times New Roman Italic" w:hAnsi="Times New Roman Italic"/>
          <w:bCs/>
        </w:rPr>
        <w:t>een negatief dekadvies</w:t>
      </w:r>
      <w:r w:rsidR="00F92FF0" w:rsidRPr="00F92FF0">
        <w:rPr>
          <w:rStyle w:val="Zwaar"/>
          <w:rFonts w:ascii="Times New Roman Italic" w:hAnsi="Times New Roman Italic"/>
        </w:rPr>
        <w:t> </w:t>
      </w:r>
      <w:r w:rsidR="00F92FF0" w:rsidRPr="00F92FF0">
        <w:rPr>
          <w:rStyle w:val="Zwaar"/>
          <w:rFonts w:ascii="Times New Roman Italic" w:hAnsi="Times New Roman Italic"/>
          <w:b w:val="0"/>
          <w:i/>
        </w:rPr>
        <w:t>gepubliceerd en</w:t>
      </w:r>
      <w:r w:rsidR="00F92FF0">
        <w:rPr>
          <w:rStyle w:val="Zwaar"/>
          <w:rFonts w:ascii="Times New Roman Italic" w:hAnsi="Times New Roman Italic"/>
          <w:color w:val="D03A3A"/>
        </w:rPr>
        <w:t xml:space="preserve"> </w:t>
      </w:r>
      <w:r w:rsidRPr="00342D5A">
        <w:rPr>
          <w:bCs/>
          <w:i/>
        </w:rPr>
        <w:t>geldt voor de nakomelingen van deze hengsten dat zij na stamboekopname geregistreerd worden in Stamboek Categorie B en komen deze nakomelingen niet aanmerking voor promotie naar Categorie A.</w:t>
      </w:r>
    </w:p>
    <w:p w:rsidR="000C4377" w:rsidRPr="00342D5A" w:rsidRDefault="000C4377" w:rsidP="00927B64">
      <w:pPr>
        <w:pStyle w:val="Lijstalinea"/>
        <w:ind w:left="0"/>
      </w:pPr>
    </w:p>
    <w:p w:rsidR="000C4377" w:rsidRPr="00342D5A" w:rsidRDefault="000C4377" w:rsidP="00927B64">
      <w:pPr>
        <w:pStyle w:val="Lijstalinea"/>
        <w:ind w:left="0"/>
      </w:pPr>
      <w:r w:rsidRPr="00342D5A">
        <w:t xml:space="preserve">Tot slot wordt door het hoofdbestuur voorgesteld op te nemen welke consequenties er zijn wanneer een </w:t>
      </w:r>
      <w:r w:rsidR="00F92FF0">
        <w:t>licentie</w:t>
      </w:r>
      <w:r w:rsidRPr="00342D5A">
        <w:t>hengst niet voldoet aan de in richtlijn II omschreven verplichting tot deelname aan de hengstenkeuring.</w:t>
      </w:r>
    </w:p>
    <w:p w:rsidR="000C4377" w:rsidRPr="00342D5A" w:rsidRDefault="000C4377" w:rsidP="000C4377">
      <w:pPr>
        <w:pStyle w:val="Lijstalinea"/>
        <w:ind w:left="0"/>
      </w:pPr>
      <w:r w:rsidRPr="00342D5A">
        <w:t>Het hoofdbestuur doet het voorstel bij richtlijn II in het keuringsreglement toe te voegen</w:t>
      </w:r>
    </w:p>
    <w:p w:rsidR="000C4377" w:rsidRPr="00342D5A" w:rsidRDefault="000C4377" w:rsidP="000C4377">
      <w:pPr>
        <w:pStyle w:val="Lijstalinea"/>
        <w:ind w:left="0"/>
      </w:pPr>
    </w:p>
    <w:p w:rsidR="000C4377" w:rsidRPr="00342D5A" w:rsidRDefault="000C4377" w:rsidP="000C4377">
      <w:pPr>
        <w:rPr>
          <w:bCs/>
          <w:i/>
        </w:rPr>
      </w:pPr>
      <w:r w:rsidRPr="00342D5A">
        <w:rPr>
          <w:bCs/>
          <w:i/>
        </w:rPr>
        <w:t>Wordt er niet voldaan aan deze verschijningsplicht c.q. deelnameverplichting dan wordt de selectielicentie omgezet naar een basislicentie</w:t>
      </w:r>
      <w:r w:rsidR="00F92FF0" w:rsidRPr="00F92FF0">
        <w:rPr>
          <w:rFonts w:ascii="Times New Roman Italic" w:hAnsi="Times New Roman Italic"/>
          <w:i/>
          <w:color w:val="D03A3A"/>
        </w:rPr>
        <w:t xml:space="preserve"> </w:t>
      </w:r>
      <w:r w:rsidR="00F92FF0" w:rsidRPr="00F92FF0">
        <w:rPr>
          <w:rStyle w:val="Zwaar"/>
          <w:rFonts w:ascii="Times New Roman Italic" w:hAnsi="Times New Roman Italic"/>
          <w:b w:val="0"/>
          <w:i/>
        </w:rPr>
        <w:t>met negatief dekadvies</w:t>
      </w:r>
      <w:r w:rsidRPr="00342D5A">
        <w:rPr>
          <w:bCs/>
          <w:i/>
        </w:rPr>
        <w:t>. De nakomelingen van deze hengsten worden na stamboekopname geregistreerd in Stamboek Categorie B en komen niet aanmerking voor promotie naar Categorie A.</w:t>
      </w:r>
    </w:p>
    <w:p w:rsidR="000C4377" w:rsidRDefault="000C4377" w:rsidP="000C4377">
      <w:pPr>
        <w:pStyle w:val="Lijstalinea"/>
        <w:ind w:left="0"/>
        <w:rPr>
          <w:sz w:val="22"/>
          <w:szCs w:val="22"/>
        </w:rPr>
      </w:pPr>
    </w:p>
    <w:p w:rsidR="00342D5A" w:rsidRDefault="00342D5A" w:rsidP="000C4377">
      <w:pPr>
        <w:pStyle w:val="Lijstalinea"/>
        <w:ind w:left="0"/>
        <w:rPr>
          <w:sz w:val="22"/>
          <w:szCs w:val="22"/>
        </w:rPr>
      </w:pPr>
    </w:p>
    <w:p w:rsidR="00EE6DA1" w:rsidRDefault="00EE6DA1">
      <w:pPr>
        <w:numPr>
          <w:ilvl w:val="0"/>
          <w:numId w:val="1"/>
        </w:numPr>
        <w:rPr>
          <w:b/>
          <w:bCs/>
        </w:rPr>
      </w:pPr>
      <w:r>
        <w:rPr>
          <w:b/>
          <w:bCs/>
        </w:rPr>
        <w:t>Benoemingen en/of verkiezingen.</w:t>
      </w:r>
    </w:p>
    <w:p w:rsidR="00EE6DA1" w:rsidRDefault="00EE6DA1">
      <w:pPr>
        <w:pStyle w:val="Plattetekstinspringen"/>
        <w:ind w:left="1529"/>
      </w:pPr>
    </w:p>
    <w:p w:rsidR="00EE6DA1" w:rsidRDefault="00EE6DA1">
      <w:pPr>
        <w:pStyle w:val="Plattetekstinspringen"/>
        <w:numPr>
          <w:ilvl w:val="1"/>
          <w:numId w:val="1"/>
        </w:numPr>
        <w:rPr>
          <w:b/>
          <w:bCs/>
          <w:i/>
          <w:iCs/>
        </w:rPr>
      </w:pPr>
      <w:r>
        <w:rPr>
          <w:b/>
          <w:bCs/>
          <w:i/>
          <w:iCs/>
        </w:rPr>
        <w:t>Verkiezing</w:t>
      </w:r>
      <w:r w:rsidR="007E2EC2">
        <w:rPr>
          <w:b/>
          <w:bCs/>
          <w:i/>
          <w:iCs/>
        </w:rPr>
        <w:t xml:space="preserve"> lid van het HB</w:t>
      </w:r>
    </w:p>
    <w:p w:rsidR="002C6EE3" w:rsidRDefault="002C6EE3" w:rsidP="002C6EE3">
      <w:pPr>
        <w:pStyle w:val="Plattetekstinspringen"/>
        <w:ind w:left="1440"/>
        <w:rPr>
          <w:bCs/>
          <w:iCs/>
        </w:rPr>
      </w:pPr>
    </w:p>
    <w:p w:rsidR="00927B64" w:rsidRDefault="005841E1" w:rsidP="00927B64">
      <w:pPr>
        <w:pStyle w:val="Koptekst"/>
        <w:tabs>
          <w:tab w:val="clear" w:pos="4536"/>
          <w:tab w:val="clear" w:pos="9072"/>
        </w:tabs>
        <w:ind w:left="708"/>
      </w:pPr>
      <w:r>
        <w:t>Reglementair</w:t>
      </w:r>
      <w:r w:rsidR="00927B64">
        <w:t xml:space="preserve"> aftreden</w:t>
      </w:r>
      <w:r>
        <w:t>d</w:t>
      </w:r>
      <w:r w:rsidR="00927B64">
        <w:t xml:space="preserve"> en he</w:t>
      </w:r>
      <w:r w:rsidR="000C41B8">
        <w:t xml:space="preserve">rkiesbaar is </w:t>
      </w:r>
      <w:proofErr w:type="spellStart"/>
      <w:r w:rsidR="000C41B8">
        <w:t>Dhr</w:t>
      </w:r>
      <w:proofErr w:type="spellEnd"/>
      <w:r w:rsidR="000C41B8">
        <w:t xml:space="preserve"> J. Bakhuizen. H</w:t>
      </w:r>
      <w:r w:rsidR="00927B64">
        <w:t xml:space="preserve">ij </w:t>
      </w:r>
      <w:r w:rsidR="00B87E16">
        <w:t>is de v</w:t>
      </w:r>
      <w:r w:rsidR="000C41B8">
        <w:t xml:space="preserve">oorzitter van het NSPS. </w:t>
      </w:r>
      <w:r w:rsidR="00927B64">
        <w:t>Het bestuur draagt ter herverkiezing in genoemde HB functie voor:</w:t>
      </w:r>
    </w:p>
    <w:p w:rsidR="00715F39" w:rsidRDefault="000C41B8" w:rsidP="000C41B8">
      <w:pPr>
        <w:pStyle w:val="Koptekst"/>
        <w:tabs>
          <w:tab w:val="clear" w:pos="4536"/>
          <w:tab w:val="clear" w:pos="9072"/>
        </w:tabs>
        <w:ind w:firstLine="708"/>
      </w:pPr>
      <w:proofErr w:type="spellStart"/>
      <w:r>
        <w:t>Dhr</w:t>
      </w:r>
      <w:proofErr w:type="spellEnd"/>
      <w:r>
        <w:t xml:space="preserve"> J. Bakhuizen, te De </w:t>
      </w:r>
      <w:proofErr w:type="spellStart"/>
      <w:r>
        <w:t>Krim</w:t>
      </w:r>
      <w:proofErr w:type="spellEnd"/>
    </w:p>
    <w:p w:rsidR="00342D5A" w:rsidRDefault="00342D5A" w:rsidP="000C41B8">
      <w:pPr>
        <w:pStyle w:val="Koptekst"/>
        <w:tabs>
          <w:tab w:val="clear" w:pos="4536"/>
          <w:tab w:val="clear" w:pos="9072"/>
        </w:tabs>
        <w:ind w:firstLine="708"/>
      </w:pPr>
    </w:p>
    <w:p w:rsidR="00342D5A" w:rsidRDefault="00342D5A" w:rsidP="000C41B8">
      <w:pPr>
        <w:pStyle w:val="Koptekst"/>
        <w:tabs>
          <w:tab w:val="clear" w:pos="4536"/>
          <w:tab w:val="clear" w:pos="9072"/>
        </w:tabs>
        <w:ind w:firstLine="708"/>
      </w:pPr>
    </w:p>
    <w:p w:rsidR="00715F39" w:rsidRPr="00715F39" w:rsidRDefault="00715F39" w:rsidP="00715F39">
      <w:pPr>
        <w:pStyle w:val="Koptekst"/>
        <w:tabs>
          <w:tab w:val="clear" w:pos="4536"/>
          <w:tab w:val="clear" w:pos="9072"/>
        </w:tabs>
        <w:rPr>
          <w:b/>
          <w:i/>
        </w:rPr>
      </w:pPr>
      <w:r w:rsidRPr="00715F39">
        <w:rPr>
          <w:b/>
          <w:i/>
        </w:rPr>
        <w:t xml:space="preserve">b.   </w:t>
      </w:r>
      <w:r w:rsidR="00475FF1">
        <w:rPr>
          <w:b/>
          <w:i/>
        </w:rPr>
        <w:t>Herbenoeming</w:t>
      </w:r>
      <w:r w:rsidRPr="00715F39">
        <w:rPr>
          <w:b/>
          <w:i/>
        </w:rPr>
        <w:t xml:space="preserve"> juryleden</w:t>
      </w:r>
    </w:p>
    <w:p w:rsidR="00715F39" w:rsidRDefault="00715F39" w:rsidP="00715F39">
      <w:pPr>
        <w:pStyle w:val="Koptekst"/>
        <w:tabs>
          <w:tab w:val="clear" w:pos="4536"/>
          <w:tab w:val="clear" w:pos="9072"/>
        </w:tabs>
      </w:pPr>
    </w:p>
    <w:p w:rsidR="00870C07" w:rsidRDefault="002C6EE3" w:rsidP="005A597C">
      <w:pPr>
        <w:pStyle w:val="Koptekst"/>
        <w:tabs>
          <w:tab w:val="clear" w:pos="4536"/>
          <w:tab w:val="clear" w:pos="9072"/>
        </w:tabs>
        <w:ind w:left="708"/>
      </w:pPr>
      <w:r>
        <w:t xml:space="preserve">Op basis van het vastgestelde rooster van aftreden </w:t>
      </w:r>
      <w:r w:rsidR="00715F39">
        <w:t>zijn onderstaande juryleden aftredend en her</w:t>
      </w:r>
      <w:r w:rsidR="00475FF1">
        <w:t>benoem</w:t>
      </w:r>
      <w:r w:rsidR="00715F39">
        <w:t>baar</w:t>
      </w:r>
      <w:r w:rsidR="00870C07">
        <w:t>. Het bestuur draagt de betrokken juryleden voor ter her</w:t>
      </w:r>
      <w:r w:rsidR="00475FF1">
        <w:t>benoemin</w:t>
      </w:r>
      <w:r w:rsidR="00870C07">
        <w:t xml:space="preserve">g voor </w:t>
      </w:r>
      <w:r w:rsidR="0068698B">
        <w:t>e</w:t>
      </w:r>
      <w:r w:rsidR="00870C07">
        <w:t>en nieuwe zittingsperiode van drie jaar:</w:t>
      </w:r>
    </w:p>
    <w:p w:rsidR="005A597C" w:rsidRDefault="005A597C" w:rsidP="005A597C">
      <w:pPr>
        <w:pStyle w:val="Koptekst"/>
        <w:tabs>
          <w:tab w:val="clear" w:pos="4536"/>
          <w:tab w:val="clear" w:pos="9072"/>
        </w:tabs>
        <w:ind w:firstLine="708"/>
      </w:pPr>
      <w:r>
        <w:t>In alfabetische volgorde</w:t>
      </w:r>
      <w:r w:rsidR="0067567B">
        <w:t>:</w:t>
      </w:r>
    </w:p>
    <w:p w:rsidR="00506F99" w:rsidRDefault="00506F99" w:rsidP="005A597C">
      <w:pPr>
        <w:pStyle w:val="Koptekst"/>
        <w:tabs>
          <w:tab w:val="clear" w:pos="4536"/>
          <w:tab w:val="clear" w:pos="9072"/>
        </w:tabs>
        <w:ind w:firstLine="708"/>
      </w:pPr>
    </w:p>
    <w:p w:rsidR="0065798B" w:rsidRPr="0065798B" w:rsidRDefault="0065798B" w:rsidP="0065798B">
      <w:pPr>
        <w:ind w:firstLine="708"/>
      </w:pPr>
      <w:r>
        <w:t xml:space="preserve">Dhr. A. Boer, </w:t>
      </w:r>
      <w:proofErr w:type="spellStart"/>
      <w:r>
        <w:t>Veenhuizen</w:t>
      </w:r>
      <w:proofErr w:type="spellEnd"/>
      <w:r>
        <w:tab/>
      </w:r>
      <w:r>
        <w:tab/>
      </w:r>
      <w:r>
        <w:tab/>
        <w:t xml:space="preserve">jury </w:t>
      </w:r>
      <w:proofErr w:type="spellStart"/>
      <w:r w:rsidRPr="0065798B">
        <w:t>concoursrijden</w:t>
      </w:r>
      <w:proofErr w:type="spellEnd"/>
    </w:p>
    <w:p w:rsidR="0065798B" w:rsidRPr="0065798B" w:rsidRDefault="0065798B" w:rsidP="0065798B">
      <w:pPr>
        <w:ind w:firstLine="708"/>
      </w:pPr>
      <w:r w:rsidRPr="0065798B">
        <w:t>Dhr. J. Boots, Heemskerk</w:t>
      </w:r>
      <w:r>
        <w:tab/>
      </w:r>
      <w:r w:rsidRPr="0065798B">
        <w:tab/>
      </w:r>
      <w:r w:rsidRPr="0065798B">
        <w:tab/>
      </w:r>
      <w:r>
        <w:t xml:space="preserve">jury </w:t>
      </w:r>
      <w:proofErr w:type="spellStart"/>
      <w:r w:rsidRPr="0065798B">
        <w:t>concoursrijden</w:t>
      </w:r>
      <w:proofErr w:type="spellEnd"/>
      <w:r w:rsidRPr="0065798B">
        <w:t xml:space="preserve"> &amp; ABOP</w:t>
      </w:r>
    </w:p>
    <w:p w:rsidR="005D4FC2" w:rsidRDefault="005D4FC2" w:rsidP="004C1F8C">
      <w:pPr>
        <w:pStyle w:val="Koptekst"/>
        <w:tabs>
          <w:tab w:val="clear" w:pos="4536"/>
          <w:tab w:val="clear" w:pos="9072"/>
        </w:tabs>
        <w:ind w:firstLine="708"/>
      </w:pPr>
      <w:r w:rsidRPr="005D4FC2">
        <w:t>Dhr. J.G. Damen</w:t>
      </w:r>
      <w:r>
        <w:t xml:space="preserve">, te </w:t>
      </w:r>
      <w:proofErr w:type="spellStart"/>
      <w:r>
        <w:t>Liessel</w:t>
      </w:r>
      <w:proofErr w:type="spellEnd"/>
      <w:r w:rsidR="0065798B">
        <w:tab/>
      </w:r>
      <w:r w:rsidR="0065798B">
        <w:tab/>
      </w:r>
      <w:r w:rsidR="0065798B">
        <w:tab/>
        <w:t>jury exterieur</w:t>
      </w:r>
    </w:p>
    <w:p w:rsidR="00121C16" w:rsidRDefault="00121C16" w:rsidP="004C1F8C">
      <w:pPr>
        <w:pStyle w:val="Koptekst"/>
        <w:tabs>
          <w:tab w:val="clear" w:pos="4536"/>
          <w:tab w:val="clear" w:pos="9072"/>
        </w:tabs>
        <w:ind w:firstLine="708"/>
      </w:pPr>
      <w:r w:rsidRPr="00121C16">
        <w:t>Dhr. J.H. Drenth</w:t>
      </w:r>
      <w:r>
        <w:t xml:space="preserve">, te </w:t>
      </w:r>
      <w:proofErr w:type="spellStart"/>
      <w:r>
        <w:t>Onstwedde</w:t>
      </w:r>
      <w:proofErr w:type="spellEnd"/>
      <w:r w:rsidR="0065798B">
        <w:tab/>
      </w:r>
      <w:r w:rsidR="0065798B">
        <w:tab/>
        <w:t>jury exterieur</w:t>
      </w:r>
    </w:p>
    <w:p w:rsidR="00A953B8" w:rsidRDefault="00121C16" w:rsidP="004C1F8C">
      <w:pPr>
        <w:pStyle w:val="Koptekst"/>
        <w:tabs>
          <w:tab w:val="clear" w:pos="4536"/>
          <w:tab w:val="clear" w:pos="9072"/>
        </w:tabs>
        <w:ind w:firstLine="708"/>
      </w:pPr>
      <w:r w:rsidRPr="00121C16">
        <w:t>Dhr. A. Groeneveld</w:t>
      </w:r>
      <w:r>
        <w:t xml:space="preserve">, te </w:t>
      </w:r>
      <w:proofErr w:type="spellStart"/>
      <w:r>
        <w:t>Poederoyen</w:t>
      </w:r>
      <w:proofErr w:type="spellEnd"/>
      <w:r w:rsidR="0065798B">
        <w:tab/>
      </w:r>
      <w:r w:rsidR="0065798B">
        <w:tab/>
        <w:t>jury exterieur</w:t>
      </w:r>
    </w:p>
    <w:p w:rsidR="00121C16" w:rsidRDefault="00121C16" w:rsidP="004C1F8C">
      <w:pPr>
        <w:pStyle w:val="Koptekst"/>
        <w:tabs>
          <w:tab w:val="clear" w:pos="4536"/>
          <w:tab w:val="clear" w:pos="9072"/>
        </w:tabs>
        <w:ind w:firstLine="708"/>
      </w:pPr>
      <w:r w:rsidRPr="00121C16">
        <w:t>Dhr. J.C. den Hartog</w:t>
      </w:r>
      <w:r>
        <w:t xml:space="preserve">, te </w:t>
      </w:r>
      <w:proofErr w:type="spellStart"/>
      <w:r>
        <w:t>Etten</w:t>
      </w:r>
      <w:proofErr w:type="spellEnd"/>
      <w:r w:rsidR="0065798B">
        <w:tab/>
      </w:r>
      <w:r w:rsidR="0065798B">
        <w:tab/>
        <w:t>jury exterieur</w:t>
      </w:r>
    </w:p>
    <w:p w:rsidR="00121C16" w:rsidRDefault="00121C16" w:rsidP="004C1F8C">
      <w:pPr>
        <w:pStyle w:val="Koptekst"/>
        <w:tabs>
          <w:tab w:val="clear" w:pos="4536"/>
          <w:tab w:val="clear" w:pos="9072"/>
        </w:tabs>
        <w:ind w:firstLine="708"/>
      </w:pPr>
      <w:r w:rsidRPr="00121C16">
        <w:t>Dhr. A.D. v. Hemert</w:t>
      </w:r>
      <w:r>
        <w:t xml:space="preserve">, te </w:t>
      </w:r>
      <w:proofErr w:type="spellStart"/>
      <w:r>
        <w:t>Bruchem</w:t>
      </w:r>
      <w:proofErr w:type="spellEnd"/>
      <w:r w:rsidR="0065798B">
        <w:tab/>
      </w:r>
      <w:r w:rsidR="0065798B">
        <w:tab/>
        <w:t>jury exterieur</w:t>
      </w:r>
    </w:p>
    <w:p w:rsidR="00121C16" w:rsidRDefault="00121C16" w:rsidP="004C1F8C">
      <w:pPr>
        <w:pStyle w:val="Koptekst"/>
        <w:tabs>
          <w:tab w:val="clear" w:pos="4536"/>
          <w:tab w:val="clear" w:pos="9072"/>
        </w:tabs>
        <w:ind w:firstLine="708"/>
      </w:pPr>
      <w:r w:rsidRPr="00121C16">
        <w:t xml:space="preserve">Dhr. H.A. </w:t>
      </w:r>
      <w:proofErr w:type="spellStart"/>
      <w:r w:rsidRPr="00121C16">
        <w:t>Nijssen</w:t>
      </w:r>
      <w:proofErr w:type="spellEnd"/>
      <w:r>
        <w:t>, te Neer</w:t>
      </w:r>
      <w:r w:rsidR="0065798B">
        <w:tab/>
      </w:r>
      <w:r w:rsidR="0065798B">
        <w:tab/>
      </w:r>
      <w:r w:rsidR="0065798B">
        <w:tab/>
        <w:t>jury exterieur</w:t>
      </w:r>
    </w:p>
    <w:p w:rsidR="0065798B" w:rsidRPr="0065798B" w:rsidRDefault="0065798B" w:rsidP="0065798B">
      <w:pPr>
        <w:ind w:firstLine="708"/>
      </w:pPr>
      <w:r>
        <w:t xml:space="preserve">Mw. N. van Reenen, </w:t>
      </w:r>
      <w:proofErr w:type="spellStart"/>
      <w:r>
        <w:t>Holwerd</w:t>
      </w:r>
      <w:proofErr w:type="spellEnd"/>
      <w:r>
        <w:tab/>
      </w:r>
      <w:r>
        <w:tab/>
        <w:t>jury</w:t>
      </w:r>
      <w:r w:rsidRPr="0065798B">
        <w:t xml:space="preserve"> </w:t>
      </w:r>
      <w:proofErr w:type="spellStart"/>
      <w:r w:rsidRPr="0065798B">
        <w:t>concoursrijden</w:t>
      </w:r>
      <w:proofErr w:type="spellEnd"/>
    </w:p>
    <w:p w:rsidR="00121C16" w:rsidRDefault="00D2047E" w:rsidP="004C1F8C">
      <w:pPr>
        <w:pStyle w:val="Koptekst"/>
        <w:tabs>
          <w:tab w:val="clear" w:pos="4536"/>
          <w:tab w:val="clear" w:pos="9072"/>
        </w:tabs>
        <w:ind w:firstLine="708"/>
      </w:pPr>
      <w:r w:rsidRPr="00D2047E">
        <w:t>Dhr. M.J. Schreven</w:t>
      </w:r>
      <w:r>
        <w:t>, te Weert</w:t>
      </w:r>
      <w:r w:rsidR="0065798B">
        <w:tab/>
      </w:r>
      <w:r w:rsidR="0065798B">
        <w:tab/>
      </w:r>
      <w:r w:rsidR="0065798B">
        <w:tab/>
        <w:t>jury exterieur</w:t>
      </w:r>
    </w:p>
    <w:p w:rsidR="00870C07" w:rsidRDefault="00870C07" w:rsidP="002C6EE3">
      <w:pPr>
        <w:pStyle w:val="Koptekst"/>
        <w:tabs>
          <w:tab w:val="clear" w:pos="4536"/>
          <w:tab w:val="clear" w:pos="9072"/>
        </w:tabs>
        <w:ind w:left="1416"/>
      </w:pPr>
    </w:p>
    <w:p w:rsidR="00EE6DA1" w:rsidRDefault="005A597C" w:rsidP="005A597C">
      <w:pPr>
        <w:pStyle w:val="Plattetekstinspringen"/>
        <w:ind w:left="0"/>
        <w:rPr>
          <w:b/>
          <w:bCs/>
          <w:i/>
          <w:iCs/>
        </w:rPr>
      </w:pPr>
      <w:r>
        <w:rPr>
          <w:b/>
          <w:bCs/>
          <w:i/>
          <w:iCs/>
        </w:rPr>
        <w:t xml:space="preserve">c.   </w:t>
      </w:r>
      <w:r w:rsidR="00D775F9">
        <w:rPr>
          <w:b/>
          <w:bCs/>
          <w:i/>
          <w:iCs/>
        </w:rPr>
        <w:t>Benoem</w:t>
      </w:r>
      <w:r>
        <w:rPr>
          <w:b/>
          <w:bCs/>
          <w:i/>
          <w:iCs/>
        </w:rPr>
        <w:t>ing lid van de hengsten</w:t>
      </w:r>
      <w:r w:rsidR="00EE6DA1">
        <w:rPr>
          <w:b/>
          <w:bCs/>
          <w:i/>
          <w:iCs/>
        </w:rPr>
        <w:t>keuringscommissie</w:t>
      </w:r>
    </w:p>
    <w:p w:rsidR="002C6EE3" w:rsidRDefault="002C6EE3" w:rsidP="002C6EE3">
      <w:pPr>
        <w:pStyle w:val="Plattetekstinspringen"/>
        <w:ind w:left="1440"/>
        <w:rPr>
          <w:bCs/>
          <w:iCs/>
        </w:rPr>
      </w:pPr>
    </w:p>
    <w:p w:rsidR="00D775F9" w:rsidRDefault="00D775F9" w:rsidP="00D775F9">
      <w:pPr>
        <w:pStyle w:val="Koptekst"/>
        <w:tabs>
          <w:tab w:val="clear" w:pos="4536"/>
          <w:tab w:val="clear" w:pos="9072"/>
        </w:tabs>
        <w:ind w:left="708"/>
      </w:pPr>
      <w:r>
        <w:t>Binnen de hengstenke</w:t>
      </w:r>
      <w:r w:rsidR="005841E1">
        <w:t>uringscommissie is reglementair</w:t>
      </w:r>
      <w:r>
        <w:t xml:space="preserve"> aftredend en herbenoembaar </w:t>
      </w:r>
      <w:r w:rsidRPr="00D775F9">
        <w:t>Dhr. G.J. Jaspersen</w:t>
      </w:r>
      <w:r>
        <w:t xml:space="preserve">, te </w:t>
      </w:r>
      <w:proofErr w:type="spellStart"/>
      <w:r>
        <w:t>Doornenburg</w:t>
      </w:r>
      <w:proofErr w:type="spellEnd"/>
    </w:p>
    <w:p w:rsidR="00FB62C8" w:rsidRDefault="00FB62C8" w:rsidP="00FB62C8">
      <w:pPr>
        <w:pStyle w:val="Koptekst"/>
        <w:tabs>
          <w:tab w:val="clear" w:pos="4536"/>
          <w:tab w:val="clear" w:pos="9072"/>
        </w:tabs>
        <w:ind w:left="708"/>
      </w:pPr>
    </w:p>
    <w:p w:rsidR="00FB62C8" w:rsidRDefault="00FB62C8" w:rsidP="00FB62C8">
      <w:pPr>
        <w:pStyle w:val="Koptekst"/>
        <w:tabs>
          <w:tab w:val="clear" w:pos="4536"/>
          <w:tab w:val="clear" w:pos="9072"/>
        </w:tabs>
        <w:ind w:left="708"/>
      </w:pPr>
      <w:r>
        <w:t>Het bestuur draagt ter herbenoeming in genoemde functie voor:</w:t>
      </w:r>
    </w:p>
    <w:p w:rsidR="009F5150" w:rsidRDefault="009F5150" w:rsidP="00D775F9">
      <w:pPr>
        <w:pStyle w:val="Koptekst"/>
        <w:tabs>
          <w:tab w:val="clear" w:pos="4536"/>
          <w:tab w:val="clear" w:pos="9072"/>
        </w:tabs>
        <w:ind w:left="708"/>
      </w:pPr>
    </w:p>
    <w:p w:rsidR="00D775F9" w:rsidRDefault="00FB62C8" w:rsidP="00D775F9">
      <w:pPr>
        <w:pStyle w:val="Koptekst"/>
        <w:tabs>
          <w:tab w:val="clear" w:pos="4536"/>
          <w:tab w:val="clear" w:pos="9072"/>
        </w:tabs>
        <w:ind w:left="708"/>
      </w:pPr>
      <w:r w:rsidRPr="00D775F9">
        <w:t>Dhr. G.J. Jaspersen</w:t>
      </w:r>
      <w:r>
        <w:t xml:space="preserve">, te </w:t>
      </w:r>
      <w:proofErr w:type="spellStart"/>
      <w:r>
        <w:t>Doornenburg</w:t>
      </w:r>
      <w:proofErr w:type="spellEnd"/>
    </w:p>
    <w:p w:rsidR="00FB62C8" w:rsidRDefault="00FB62C8" w:rsidP="00D775F9">
      <w:pPr>
        <w:pStyle w:val="Koptekst"/>
        <w:tabs>
          <w:tab w:val="clear" w:pos="4536"/>
          <w:tab w:val="clear" w:pos="9072"/>
        </w:tabs>
        <w:ind w:left="708"/>
      </w:pPr>
    </w:p>
    <w:p w:rsidR="00D775F9" w:rsidRDefault="00D775F9" w:rsidP="00D775F9">
      <w:pPr>
        <w:pStyle w:val="Koptekst"/>
        <w:tabs>
          <w:tab w:val="clear" w:pos="4536"/>
          <w:tab w:val="clear" w:pos="9072"/>
        </w:tabs>
      </w:pPr>
      <w:r w:rsidRPr="00C0223F">
        <w:rPr>
          <w:b/>
          <w:i/>
        </w:rPr>
        <w:t>d.</w:t>
      </w:r>
      <w:r w:rsidRPr="00C0223F">
        <w:t xml:space="preserve"> </w:t>
      </w:r>
      <w:r>
        <w:t xml:space="preserve"> </w:t>
      </w:r>
      <w:r w:rsidR="00475FF1" w:rsidRPr="00475FF1">
        <w:rPr>
          <w:i/>
        </w:rPr>
        <w:t>Ve</w:t>
      </w:r>
      <w:r w:rsidR="00475FF1" w:rsidRPr="00475FF1">
        <w:rPr>
          <w:b/>
          <w:bCs/>
          <w:i/>
          <w:iCs/>
        </w:rPr>
        <w:t>r</w:t>
      </w:r>
      <w:r w:rsidR="00475FF1">
        <w:rPr>
          <w:b/>
          <w:bCs/>
          <w:i/>
          <w:iCs/>
        </w:rPr>
        <w:t>kiez</w:t>
      </w:r>
      <w:r>
        <w:rPr>
          <w:b/>
          <w:bCs/>
          <w:i/>
          <w:iCs/>
        </w:rPr>
        <w:t xml:space="preserve">ing lid van de </w:t>
      </w:r>
      <w:proofErr w:type="spellStart"/>
      <w:r>
        <w:rPr>
          <w:b/>
          <w:bCs/>
          <w:i/>
          <w:iCs/>
        </w:rPr>
        <w:t>hengstenherkeuringscommissie</w:t>
      </w:r>
      <w:proofErr w:type="spellEnd"/>
    </w:p>
    <w:p w:rsidR="00D775F9" w:rsidRDefault="00D775F9" w:rsidP="00D775F9">
      <w:pPr>
        <w:pStyle w:val="Koptekst"/>
        <w:tabs>
          <w:tab w:val="clear" w:pos="4536"/>
          <w:tab w:val="clear" w:pos="9072"/>
        </w:tabs>
        <w:ind w:left="708"/>
      </w:pPr>
    </w:p>
    <w:p w:rsidR="00A86D06" w:rsidRDefault="00D775F9" w:rsidP="00D775F9">
      <w:pPr>
        <w:pStyle w:val="Koptekst"/>
        <w:tabs>
          <w:tab w:val="clear" w:pos="4536"/>
          <w:tab w:val="clear" w:pos="9072"/>
        </w:tabs>
        <w:ind w:left="708"/>
      </w:pPr>
      <w:r>
        <w:t xml:space="preserve">Binnen de </w:t>
      </w:r>
      <w:proofErr w:type="spellStart"/>
      <w:r>
        <w:t>hengstenherkeuringscommissie</w:t>
      </w:r>
      <w:proofErr w:type="spellEnd"/>
      <w:r>
        <w:t xml:space="preserve"> is </w:t>
      </w:r>
      <w:r w:rsidRPr="00AF71B5">
        <w:t xml:space="preserve">Dhr. </w:t>
      </w:r>
      <w:r>
        <w:t xml:space="preserve">J. </w:t>
      </w:r>
      <w:proofErr w:type="spellStart"/>
      <w:r>
        <w:t>Lanting</w:t>
      </w:r>
      <w:proofErr w:type="spellEnd"/>
      <w:r>
        <w:t xml:space="preserve"> </w:t>
      </w:r>
      <w:r w:rsidR="00A86D06">
        <w:t xml:space="preserve">reglementair </w:t>
      </w:r>
      <w:r>
        <w:t>aftredend</w:t>
      </w:r>
      <w:r w:rsidRPr="00C37713">
        <w:t xml:space="preserve"> </w:t>
      </w:r>
      <w:r>
        <w:t>en niet meer benoem</w:t>
      </w:r>
      <w:r w:rsidRPr="00C0223F">
        <w:t>baar</w:t>
      </w:r>
      <w:r>
        <w:t xml:space="preserve">. </w:t>
      </w:r>
    </w:p>
    <w:p w:rsidR="00D775F9" w:rsidRDefault="00A86D06" w:rsidP="00D775F9">
      <w:pPr>
        <w:pStyle w:val="Koptekst"/>
        <w:tabs>
          <w:tab w:val="clear" w:pos="4536"/>
          <w:tab w:val="clear" w:pos="9072"/>
        </w:tabs>
        <w:ind w:left="708"/>
      </w:pPr>
      <w:r>
        <w:t>Conform het keuringsreglement art</w:t>
      </w:r>
      <w:r w:rsidR="005841E1">
        <w:t>.</w:t>
      </w:r>
      <w:r>
        <w:t xml:space="preserve"> 6, lid 7</w:t>
      </w:r>
      <w:r w:rsidR="00541B9F">
        <w:t xml:space="preserve"> dient</w:t>
      </w:r>
      <w:r w:rsidR="00D775F9">
        <w:t xml:space="preserve"> door het bestuur </w:t>
      </w:r>
      <w:r>
        <w:t xml:space="preserve">twee </w:t>
      </w:r>
      <w:r w:rsidR="00D775F9">
        <w:t xml:space="preserve">namen op de voordracht te worden geplaatst, waarbij als voorwaarde geldt dat betrokken kandidaten minimaal één keer moeten zijn herbenoemd voor een nieuwe periode als jurylid. </w:t>
      </w:r>
      <w:r w:rsidR="00D775F9" w:rsidRPr="00475FF1">
        <w:t xml:space="preserve">Het hoofdbestuur </w:t>
      </w:r>
      <w:r w:rsidR="00475FF1" w:rsidRPr="00475FF1">
        <w:t>draagt</w:t>
      </w:r>
      <w:r w:rsidR="00D775F9" w:rsidRPr="00475FF1">
        <w:t xml:space="preserve"> de volgende personen </w:t>
      </w:r>
      <w:r w:rsidR="00475FF1" w:rsidRPr="00475FF1">
        <w:t>voor de verkiezing in genoemde functie voor</w:t>
      </w:r>
      <w:r w:rsidR="00D775F9" w:rsidRPr="00475FF1">
        <w:t>:</w:t>
      </w:r>
    </w:p>
    <w:p w:rsidR="00D775F9" w:rsidRDefault="00D775F9" w:rsidP="00D775F9">
      <w:pPr>
        <w:pStyle w:val="Koptekst"/>
        <w:tabs>
          <w:tab w:val="clear" w:pos="4536"/>
          <w:tab w:val="clear" w:pos="9072"/>
        </w:tabs>
        <w:ind w:firstLine="708"/>
      </w:pPr>
      <w:r>
        <w:t>In alfabetische volgorde:</w:t>
      </w:r>
    </w:p>
    <w:p w:rsidR="00541B9F" w:rsidRDefault="009F5150" w:rsidP="00541B9F">
      <w:pPr>
        <w:pStyle w:val="Koptekst"/>
        <w:tabs>
          <w:tab w:val="clear" w:pos="4536"/>
          <w:tab w:val="clear" w:pos="9072"/>
        </w:tabs>
      </w:pPr>
      <w:r>
        <w:tab/>
      </w:r>
    </w:p>
    <w:p w:rsidR="0037420A" w:rsidRDefault="009F5150" w:rsidP="009F5150">
      <w:pPr>
        <w:pStyle w:val="Koptekst"/>
        <w:tabs>
          <w:tab w:val="clear" w:pos="4536"/>
          <w:tab w:val="clear" w:pos="9072"/>
        </w:tabs>
        <w:ind w:firstLine="708"/>
      </w:pPr>
      <w:r>
        <w:t xml:space="preserve">Mevr. A van Boxtel, te </w:t>
      </w:r>
      <w:proofErr w:type="spellStart"/>
      <w:r>
        <w:t>Berlicum</w:t>
      </w:r>
      <w:proofErr w:type="spellEnd"/>
    </w:p>
    <w:p w:rsidR="009F5150" w:rsidRDefault="009F5150" w:rsidP="009F5150">
      <w:pPr>
        <w:pStyle w:val="Koptekst"/>
        <w:tabs>
          <w:tab w:val="clear" w:pos="4536"/>
          <w:tab w:val="clear" w:pos="9072"/>
        </w:tabs>
        <w:ind w:firstLine="708"/>
      </w:pPr>
      <w:r>
        <w:t>Mevr. R. Wolters, te Elst</w:t>
      </w:r>
    </w:p>
    <w:p w:rsidR="0037420A" w:rsidRDefault="0037420A" w:rsidP="00541B9F">
      <w:pPr>
        <w:pStyle w:val="Koptekst"/>
        <w:tabs>
          <w:tab w:val="clear" w:pos="4536"/>
          <w:tab w:val="clear" w:pos="9072"/>
        </w:tabs>
      </w:pPr>
    </w:p>
    <w:p w:rsidR="009F5150" w:rsidRDefault="00541B9F" w:rsidP="00475FF1">
      <w:pPr>
        <w:pStyle w:val="Koptekst"/>
        <w:tabs>
          <w:tab w:val="clear" w:pos="4536"/>
          <w:tab w:val="clear" w:pos="9072"/>
        </w:tabs>
        <w:ind w:left="705"/>
      </w:pPr>
      <w:r>
        <w:t xml:space="preserve">Daarnaast </w:t>
      </w:r>
      <w:r w:rsidR="00475FF1">
        <w:t xml:space="preserve">wordt </w:t>
      </w:r>
      <w:r>
        <w:t xml:space="preserve">voor </w:t>
      </w:r>
      <w:r w:rsidR="009F5150">
        <w:t xml:space="preserve">reglementaire </w:t>
      </w:r>
      <w:r>
        <w:t xml:space="preserve">herbenoeming </w:t>
      </w:r>
      <w:r w:rsidR="00475FF1">
        <w:t xml:space="preserve">binnen de </w:t>
      </w:r>
      <w:proofErr w:type="spellStart"/>
      <w:r w:rsidR="00475FF1">
        <w:t>hengstenherkeuringscommissie</w:t>
      </w:r>
      <w:proofErr w:type="spellEnd"/>
      <w:r w:rsidR="00475FF1">
        <w:t xml:space="preserve"> </w:t>
      </w:r>
      <w:r>
        <w:t>voorgedragen</w:t>
      </w:r>
      <w:r w:rsidR="009F5150">
        <w:t>:</w:t>
      </w:r>
    </w:p>
    <w:p w:rsidR="009F5150" w:rsidRDefault="009F5150" w:rsidP="00475FF1">
      <w:pPr>
        <w:pStyle w:val="Koptekst"/>
        <w:tabs>
          <w:tab w:val="clear" w:pos="4536"/>
          <w:tab w:val="clear" w:pos="9072"/>
        </w:tabs>
        <w:ind w:left="705"/>
      </w:pPr>
    </w:p>
    <w:p w:rsidR="00541B9F" w:rsidRDefault="00475FF1" w:rsidP="00475FF1">
      <w:pPr>
        <w:pStyle w:val="Koptekst"/>
        <w:tabs>
          <w:tab w:val="clear" w:pos="4536"/>
          <w:tab w:val="clear" w:pos="9072"/>
        </w:tabs>
        <w:ind w:left="705"/>
      </w:pPr>
      <w:r>
        <w:t>Dhr</w:t>
      </w:r>
      <w:r w:rsidR="005841E1">
        <w:t>.</w:t>
      </w:r>
      <w:r>
        <w:t xml:space="preserve"> H. </w:t>
      </w:r>
      <w:proofErr w:type="spellStart"/>
      <w:r>
        <w:t>Gaasbeek</w:t>
      </w:r>
      <w:proofErr w:type="spellEnd"/>
      <w:r>
        <w:t>, te Randwijk</w:t>
      </w:r>
    </w:p>
    <w:p w:rsidR="00541B9F" w:rsidRDefault="00541B9F" w:rsidP="00541B9F">
      <w:pPr>
        <w:pStyle w:val="Koptekst"/>
        <w:tabs>
          <w:tab w:val="clear" w:pos="4536"/>
          <w:tab w:val="clear" w:pos="9072"/>
        </w:tabs>
      </w:pPr>
    </w:p>
    <w:p w:rsidR="00A86D06" w:rsidRDefault="00314CD8" w:rsidP="00A86D06">
      <w:pPr>
        <w:pStyle w:val="Plattetekstinspringen"/>
        <w:ind w:left="0"/>
        <w:rPr>
          <w:b/>
          <w:bCs/>
          <w:i/>
          <w:iCs/>
        </w:rPr>
      </w:pPr>
      <w:r>
        <w:rPr>
          <w:b/>
          <w:bCs/>
          <w:i/>
          <w:iCs/>
        </w:rPr>
        <w:t>e</w:t>
      </w:r>
      <w:r w:rsidR="00A86D06">
        <w:rPr>
          <w:b/>
          <w:bCs/>
          <w:i/>
          <w:iCs/>
        </w:rPr>
        <w:t xml:space="preserve">.   </w:t>
      </w:r>
      <w:r w:rsidR="0037420A">
        <w:rPr>
          <w:b/>
          <w:bCs/>
          <w:i/>
          <w:iCs/>
        </w:rPr>
        <w:t>Verkiez</w:t>
      </w:r>
      <w:r w:rsidR="00A86D06">
        <w:rPr>
          <w:b/>
          <w:bCs/>
          <w:i/>
          <w:iCs/>
        </w:rPr>
        <w:t xml:space="preserve">ing reserve lid van de </w:t>
      </w:r>
      <w:proofErr w:type="spellStart"/>
      <w:r w:rsidR="00A86D06">
        <w:rPr>
          <w:b/>
          <w:bCs/>
          <w:i/>
          <w:iCs/>
        </w:rPr>
        <w:t>hengsten</w:t>
      </w:r>
      <w:r>
        <w:rPr>
          <w:b/>
          <w:bCs/>
          <w:i/>
          <w:iCs/>
        </w:rPr>
        <w:t>her</w:t>
      </w:r>
      <w:r w:rsidR="00A86D06">
        <w:rPr>
          <w:b/>
          <w:bCs/>
          <w:i/>
          <w:iCs/>
        </w:rPr>
        <w:t>keuringscommissie</w:t>
      </w:r>
      <w:proofErr w:type="spellEnd"/>
    </w:p>
    <w:p w:rsidR="00A86D06" w:rsidRDefault="00A86D06" w:rsidP="00A86D06">
      <w:pPr>
        <w:pStyle w:val="Koptekst"/>
        <w:tabs>
          <w:tab w:val="clear" w:pos="4536"/>
          <w:tab w:val="clear" w:pos="9072"/>
        </w:tabs>
        <w:ind w:left="708"/>
      </w:pPr>
    </w:p>
    <w:p w:rsidR="00A86D06" w:rsidRDefault="00A86D06" w:rsidP="00A86D06">
      <w:pPr>
        <w:pStyle w:val="Koptekst"/>
        <w:tabs>
          <w:tab w:val="clear" w:pos="4536"/>
          <w:tab w:val="clear" w:pos="9072"/>
        </w:tabs>
        <w:ind w:left="708"/>
      </w:pPr>
      <w:r>
        <w:lastRenderedPageBreak/>
        <w:t xml:space="preserve">Binnen de </w:t>
      </w:r>
      <w:proofErr w:type="spellStart"/>
      <w:r>
        <w:t>hengsten</w:t>
      </w:r>
      <w:r w:rsidR="00314CD8">
        <w:t>her</w:t>
      </w:r>
      <w:r>
        <w:t>keuringscommissie</w:t>
      </w:r>
      <w:proofErr w:type="spellEnd"/>
      <w:r>
        <w:t xml:space="preserve"> is </w:t>
      </w:r>
      <w:r w:rsidRPr="00A86D06">
        <w:t>Mevr. A. v. Boxtel</w:t>
      </w:r>
      <w:r>
        <w:t xml:space="preserve"> reglementair aftredend</w:t>
      </w:r>
      <w:r w:rsidRPr="00C37713">
        <w:t xml:space="preserve"> </w:t>
      </w:r>
      <w:r>
        <w:t>en niet meer benoem</w:t>
      </w:r>
      <w:r w:rsidRPr="00C0223F">
        <w:t>baar</w:t>
      </w:r>
      <w:r>
        <w:t xml:space="preserve">. </w:t>
      </w:r>
    </w:p>
    <w:p w:rsidR="00475FF1" w:rsidRDefault="00A86D06" w:rsidP="00475FF1">
      <w:pPr>
        <w:pStyle w:val="Koptekst"/>
        <w:tabs>
          <w:tab w:val="clear" w:pos="4536"/>
          <w:tab w:val="clear" w:pos="9072"/>
        </w:tabs>
        <w:ind w:left="708"/>
      </w:pPr>
      <w:r>
        <w:t>Conform het keuri</w:t>
      </w:r>
      <w:r w:rsidR="00541B9F">
        <w:t>ngsreglement art</w:t>
      </w:r>
      <w:r w:rsidR="005841E1">
        <w:t>.</w:t>
      </w:r>
      <w:r w:rsidR="00541B9F">
        <w:t xml:space="preserve"> 6, lid 7 dient</w:t>
      </w:r>
      <w:r>
        <w:t xml:space="preserve"> door het bestuur twee namen op de voordracht te worden geplaatst, waarbij als voorwaarde geldt dat betrokken kandidaten minimaal één keer moeten zijn herbenoemd voor een nieuwe periode als jurylid. </w:t>
      </w:r>
      <w:r w:rsidR="00475FF1" w:rsidRPr="00475FF1">
        <w:t>Het hoofdbestuur draagt de volgende personen voor de verkiezing in genoemde functie voor:</w:t>
      </w:r>
    </w:p>
    <w:p w:rsidR="00A86D06" w:rsidRDefault="00A86D06" w:rsidP="00475FF1">
      <w:pPr>
        <w:pStyle w:val="Koptekst"/>
        <w:tabs>
          <w:tab w:val="clear" w:pos="4536"/>
          <w:tab w:val="clear" w:pos="9072"/>
        </w:tabs>
        <w:ind w:left="708"/>
      </w:pPr>
      <w:r>
        <w:t>In alfabetische volgorde:</w:t>
      </w:r>
    </w:p>
    <w:p w:rsidR="00A86D06" w:rsidRDefault="00A86D06" w:rsidP="00D775F9">
      <w:pPr>
        <w:pStyle w:val="Koptekst"/>
        <w:tabs>
          <w:tab w:val="clear" w:pos="4536"/>
          <w:tab w:val="clear" w:pos="9072"/>
        </w:tabs>
        <w:ind w:left="708"/>
      </w:pPr>
    </w:p>
    <w:p w:rsidR="009F5150" w:rsidRDefault="009F5150" w:rsidP="00D775F9">
      <w:pPr>
        <w:pStyle w:val="Koptekst"/>
        <w:tabs>
          <w:tab w:val="clear" w:pos="4536"/>
          <w:tab w:val="clear" w:pos="9072"/>
        </w:tabs>
        <w:ind w:left="708"/>
      </w:pPr>
      <w:r>
        <w:t xml:space="preserve">Dhr. J. van de Griend, te </w:t>
      </w:r>
      <w:proofErr w:type="spellStart"/>
      <w:r>
        <w:t>Strijen</w:t>
      </w:r>
      <w:proofErr w:type="spellEnd"/>
    </w:p>
    <w:p w:rsidR="00D775F9" w:rsidRDefault="009F5150" w:rsidP="00D775F9">
      <w:pPr>
        <w:pStyle w:val="Koptekst"/>
        <w:tabs>
          <w:tab w:val="clear" w:pos="4536"/>
          <w:tab w:val="clear" w:pos="9072"/>
        </w:tabs>
        <w:ind w:left="708"/>
      </w:pPr>
      <w:r w:rsidRPr="00D2047E">
        <w:t>Dhr. M.J. Schreven</w:t>
      </w:r>
      <w:r>
        <w:t>, te Weert</w:t>
      </w:r>
      <w:r>
        <w:tab/>
      </w:r>
    </w:p>
    <w:p w:rsidR="00D775F9" w:rsidRDefault="00D775F9" w:rsidP="00D775F9">
      <w:pPr>
        <w:pStyle w:val="Koptekst"/>
        <w:tabs>
          <w:tab w:val="clear" w:pos="4536"/>
          <w:tab w:val="clear" w:pos="9072"/>
        </w:tabs>
        <w:ind w:left="708"/>
      </w:pPr>
    </w:p>
    <w:p w:rsidR="00EE6DA1" w:rsidRDefault="00EE6DA1" w:rsidP="00775F00">
      <w:pPr>
        <w:pStyle w:val="Plattetekstinspringen"/>
        <w:numPr>
          <w:ilvl w:val="0"/>
          <w:numId w:val="1"/>
        </w:numPr>
        <w:rPr>
          <w:b/>
          <w:bCs/>
        </w:rPr>
      </w:pPr>
      <w:r>
        <w:rPr>
          <w:b/>
          <w:bCs/>
        </w:rPr>
        <w:t>Mededelingen van het Bestuur</w:t>
      </w:r>
    </w:p>
    <w:p w:rsidR="00EE6DA1" w:rsidRDefault="00EE6DA1">
      <w:pPr>
        <w:pStyle w:val="Plattetekstinspringen"/>
        <w:ind w:left="360"/>
        <w:rPr>
          <w:b/>
          <w:bCs/>
        </w:rPr>
      </w:pPr>
    </w:p>
    <w:p w:rsidR="00EE6DA1" w:rsidRDefault="00EE6DA1">
      <w:pPr>
        <w:numPr>
          <w:ilvl w:val="0"/>
          <w:numId w:val="1"/>
        </w:numPr>
        <w:rPr>
          <w:b/>
          <w:bCs/>
        </w:rPr>
      </w:pPr>
      <w:r>
        <w:rPr>
          <w:b/>
          <w:bCs/>
        </w:rPr>
        <w:t>Machtiging aan het Bestuur om eventueel tijdens de vergadering genomen besluiten, voorzover van toepassing, in reglementen vast te leggen</w:t>
      </w:r>
    </w:p>
    <w:p w:rsidR="00EE6DA1" w:rsidRDefault="00EE6DA1">
      <w:pPr>
        <w:ind w:left="360"/>
        <w:rPr>
          <w:b/>
          <w:bCs/>
        </w:rPr>
      </w:pPr>
    </w:p>
    <w:p w:rsidR="00EE6DA1" w:rsidRDefault="00EE6DA1">
      <w:pPr>
        <w:numPr>
          <w:ilvl w:val="0"/>
          <w:numId w:val="1"/>
        </w:numPr>
        <w:rPr>
          <w:b/>
          <w:bCs/>
        </w:rPr>
      </w:pPr>
      <w:r>
        <w:rPr>
          <w:b/>
          <w:bCs/>
        </w:rPr>
        <w:t>Rondvraag</w:t>
      </w:r>
    </w:p>
    <w:p w:rsidR="00EE6DA1" w:rsidRDefault="00EE6DA1">
      <w:pPr>
        <w:ind w:left="360"/>
        <w:rPr>
          <w:b/>
          <w:bCs/>
        </w:rPr>
      </w:pPr>
    </w:p>
    <w:p w:rsidR="00EE6DA1" w:rsidRDefault="00EE6DA1">
      <w:pPr>
        <w:numPr>
          <w:ilvl w:val="0"/>
          <w:numId w:val="1"/>
        </w:numPr>
        <w:rPr>
          <w:b/>
          <w:bCs/>
        </w:rPr>
      </w:pPr>
      <w:r>
        <w:rPr>
          <w:b/>
          <w:bCs/>
        </w:rPr>
        <w:t>Sluiting</w:t>
      </w:r>
    </w:p>
    <w:p w:rsidR="00A26809" w:rsidRDefault="00A26809" w:rsidP="00A26809">
      <w:pPr>
        <w:pStyle w:val="Lijstalinea"/>
        <w:rPr>
          <w:b/>
          <w:bCs/>
        </w:rPr>
      </w:pPr>
    </w:p>
    <w:p w:rsidR="00A26809" w:rsidRDefault="00A26809" w:rsidP="00A26809">
      <w:pPr>
        <w:rPr>
          <w:b/>
          <w:bCs/>
        </w:rPr>
      </w:pPr>
    </w:p>
    <w:p w:rsidR="00A26809" w:rsidRDefault="00A26809" w:rsidP="00A26809">
      <w:pPr>
        <w:rPr>
          <w:b/>
          <w:bCs/>
        </w:rPr>
      </w:pPr>
    </w:p>
    <w:p w:rsidR="0060061A" w:rsidRDefault="0060061A" w:rsidP="0060061A">
      <w:pPr>
        <w:rPr>
          <w:b/>
          <w:bCs/>
        </w:rPr>
      </w:pPr>
      <w:r w:rsidRPr="00D81467">
        <w:rPr>
          <w:b/>
          <w:bCs/>
        </w:rPr>
        <w:t>Na de vergadering is er gelegenheid een lunch, in buffetvorm, te gebruiken bij Hotel van der Valk. Opgave en hiervoor dient bij binnenkomst van de vergadering te worden gedaan bij het aanwezige secretariaat. Kosten voor de lunch bedragen € 10.00, welke voor aanvang van de lunch (liefst gepast) dienen te worden betaald</w:t>
      </w:r>
    </w:p>
    <w:p w:rsidR="00A26809" w:rsidRDefault="00A26809" w:rsidP="0060061A">
      <w:pPr>
        <w:rPr>
          <w:b/>
          <w:bCs/>
        </w:rPr>
      </w:pPr>
    </w:p>
    <w:sectPr w:rsidR="00A26809" w:rsidSect="001C52D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F0" w:rsidRDefault="00F92FF0" w:rsidP="008445D0">
      <w:r>
        <w:separator/>
      </w:r>
    </w:p>
  </w:endnote>
  <w:endnote w:type="continuationSeparator" w:id="0">
    <w:p w:rsidR="00F92FF0" w:rsidRDefault="00F92FF0" w:rsidP="00844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F0" w:rsidRDefault="00F92FF0" w:rsidP="008445D0">
      <w:r>
        <w:separator/>
      </w:r>
    </w:p>
  </w:footnote>
  <w:footnote w:type="continuationSeparator" w:id="0">
    <w:p w:rsidR="00F92FF0" w:rsidRDefault="00F92FF0" w:rsidP="00844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F0" w:rsidRDefault="00F92FF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9F0"/>
    <w:multiLevelType w:val="hybridMultilevel"/>
    <w:tmpl w:val="466A9CC0"/>
    <w:lvl w:ilvl="0" w:tplc="1EE8F7CE">
      <w:start w:val="5"/>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
    <w:nsid w:val="152272A0"/>
    <w:multiLevelType w:val="hybridMultilevel"/>
    <w:tmpl w:val="4F2A65C6"/>
    <w:lvl w:ilvl="0" w:tplc="7EB2D4CA">
      <w:start w:val="1"/>
      <w:numFmt w:val="bullet"/>
      <w:lvlText w:val=""/>
      <w:lvlJc w:val="left"/>
      <w:pPr>
        <w:tabs>
          <w:tab w:val="num" w:pos="360"/>
        </w:tabs>
        <w:ind w:left="341" w:hanging="341"/>
      </w:pPr>
      <w:rPr>
        <w:rFonts w:ascii="Wingdings" w:hAnsi="Wingdings" w:hint="default"/>
      </w:rPr>
    </w:lvl>
    <w:lvl w:ilvl="1" w:tplc="04130003" w:tentative="1">
      <w:start w:val="1"/>
      <w:numFmt w:val="bullet"/>
      <w:lvlText w:val="o"/>
      <w:lvlJc w:val="left"/>
      <w:pPr>
        <w:tabs>
          <w:tab w:val="num" w:pos="1327"/>
        </w:tabs>
        <w:ind w:left="1327" w:hanging="360"/>
      </w:pPr>
      <w:rPr>
        <w:rFonts w:ascii="Courier New" w:hAnsi="Courier New" w:hint="default"/>
      </w:rPr>
    </w:lvl>
    <w:lvl w:ilvl="2" w:tplc="04130005" w:tentative="1">
      <w:start w:val="1"/>
      <w:numFmt w:val="bullet"/>
      <w:lvlText w:val=""/>
      <w:lvlJc w:val="left"/>
      <w:pPr>
        <w:tabs>
          <w:tab w:val="num" w:pos="2047"/>
        </w:tabs>
        <w:ind w:left="2047" w:hanging="360"/>
      </w:pPr>
      <w:rPr>
        <w:rFonts w:ascii="Wingdings" w:hAnsi="Wingdings" w:hint="default"/>
      </w:rPr>
    </w:lvl>
    <w:lvl w:ilvl="3" w:tplc="04130001" w:tentative="1">
      <w:start w:val="1"/>
      <w:numFmt w:val="bullet"/>
      <w:lvlText w:val=""/>
      <w:lvlJc w:val="left"/>
      <w:pPr>
        <w:tabs>
          <w:tab w:val="num" w:pos="2767"/>
        </w:tabs>
        <w:ind w:left="2767" w:hanging="360"/>
      </w:pPr>
      <w:rPr>
        <w:rFonts w:ascii="Symbol" w:hAnsi="Symbol" w:hint="default"/>
      </w:rPr>
    </w:lvl>
    <w:lvl w:ilvl="4" w:tplc="04130003" w:tentative="1">
      <w:start w:val="1"/>
      <w:numFmt w:val="bullet"/>
      <w:lvlText w:val="o"/>
      <w:lvlJc w:val="left"/>
      <w:pPr>
        <w:tabs>
          <w:tab w:val="num" w:pos="3487"/>
        </w:tabs>
        <w:ind w:left="3487" w:hanging="360"/>
      </w:pPr>
      <w:rPr>
        <w:rFonts w:ascii="Courier New" w:hAnsi="Courier New" w:hint="default"/>
      </w:rPr>
    </w:lvl>
    <w:lvl w:ilvl="5" w:tplc="04130005" w:tentative="1">
      <w:start w:val="1"/>
      <w:numFmt w:val="bullet"/>
      <w:lvlText w:val=""/>
      <w:lvlJc w:val="left"/>
      <w:pPr>
        <w:tabs>
          <w:tab w:val="num" w:pos="4207"/>
        </w:tabs>
        <w:ind w:left="4207" w:hanging="360"/>
      </w:pPr>
      <w:rPr>
        <w:rFonts w:ascii="Wingdings" w:hAnsi="Wingdings" w:hint="default"/>
      </w:rPr>
    </w:lvl>
    <w:lvl w:ilvl="6" w:tplc="04130001" w:tentative="1">
      <w:start w:val="1"/>
      <w:numFmt w:val="bullet"/>
      <w:lvlText w:val=""/>
      <w:lvlJc w:val="left"/>
      <w:pPr>
        <w:tabs>
          <w:tab w:val="num" w:pos="4927"/>
        </w:tabs>
        <w:ind w:left="4927" w:hanging="360"/>
      </w:pPr>
      <w:rPr>
        <w:rFonts w:ascii="Symbol" w:hAnsi="Symbol" w:hint="default"/>
      </w:rPr>
    </w:lvl>
    <w:lvl w:ilvl="7" w:tplc="04130003" w:tentative="1">
      <w:start w:val="1"/>
      <w:numFmt w:val="bullet"/>
      <w:lvlText w:val="o"/>
      <w:lvlJc w:val="left"/>
      <w:pPr>
        <w:tabs>
          <w:tab w:val="num" w:pos="5647"/>
        </w:tabs>
        <w:ind w:left="5647" w:hanging="360"/>
      </w:pPr>
      <w:rPr>
        <w:rFonts w:ascii="Courier New" w:hAnsi="Courier New" w:hint="default"/>
      </w:rPr>
    </w:lvl>
    <w:lvl w:ilvl="8" w:tplc="04130005" w:tentative="1">
      <w:start w:val="1"/>
      <w:numFmt w:val="bullet"/>
      <w:lvlText w:val=""/>
      <w:lvlJc w:val="left"/>
      <w:pPr>
        <w:tabs>
          <w:tab w:val="num" w:pos="6367"/>
        </w:tabs>
        <w:ind w:left="6367" w:hanging="360"/>
      </w:pPr>
      <w:rPr>
        <w:rFonts w:ascii="Wingdings" w:hAnsi="Wingdings" w:hint="default"/>
      </w:rPr>
    </w:lvl>
  </w:abstractNum>
  <w:abstractNum w:abstractNumId="2">
    <w:nsid w:val="2B033F6D"/>
    <w:multiLevelType w:val="hybridMultilevel"/>
    <w:tmpl w:val="7A301750"/>
    <w:lvl w:ilvl="0" w:tplc="495E1AA4">
      <w:start w:val="7"/>
      <w:numFmt w:val="decimal"/>
      <w:lvlText w:val="%1)"/>
      <w:lvlJc w:val="left"/>
      <w:pPr>
        <w:ind w:left="1440" w:hanging="360"/>
      </w:pPr>
      <w:rPr>
        <w:rFonts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9E95FB0"/>
    <w:multiLevelType w:val="hybridMultilevel"/>
    <w:tmpl w:val="BFC447E2"/>
    <w:lvl w:ilvl="0" w:tplc="0413000F">
      <w:start w:val="6"/>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BD04C1B"/>
    <w:multiLevelType w:val="hybridMultilevel"/>
    <w:tmpl w:val="D4F44B30"/>
    <w:lvl w:ilvl="0" w:tplc="7EB2D4CA">
      <w:start w:val="1"/>
      <w:numFmt w:val="bullet"/>
      <w:lvlText w:val=""/>
      <w:lvlJc w:val="left"/>
      <w:pPr>
        <w:tabs>
          <w:tab w:val="num" w:pos="1181"/>
        </w:tabs>
        <w:ind w:left="1162" w:hanging="341"/>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nsid w:val="41B62C64"/>
    <w:multiLevelType w:val="hybridMultilevel"/>
    <w:tmpl w:val="7A301750"/>
    <w:lvl w:ilvl="0" w:tplc="495E1AA4">
      <w:start w:val="7"/>
      <w:numFmt w:val="decimal"/>
      <w:lvlText w:val="%1)"/>
      <w:lvlJc w:val="left"/>
      <w:pPr>
        <w:ind w:left="1440" w:hanging="360"/>
      </w:pPr>
      <w:rPr>
        <w:rFonts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4B6A62F7"/>
    <w:multiLevelType w:val="hybridMultilevel"/>
    <w:tmpl w:val="2E7C981C"/>
    <w:lvl w:ilvl="0" w:tplc="CA7C8F70">
      <w:start w:val="7"/>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7">
    <w:nsid w:val="4C756F90"/>
    <w:multiLevelType w:val="hybridMultilevel"/>
    <w:tmpl w:val="35EACB02"/>
    <w:lvl w:ilvl="0" w:tplc="04130019">
      <w:start w:val="1"/>
      <w:numFmt w:val="low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59623F23"/>
    <w:multiLevelType w:val="hybridMultilevel"/>
    <w:tmpl w:val="47D4F7EE"/>
    <w:lvl w:ilvl="0" w:tplc="0413000F">
      <w:start w:val="1"/>
      <w:numFmt w:val="decimal"/>
      <w:lvlText w:val="%1."/>
      <w:lvlJc w:val="left"/>
      <w:pPr>
        <w:tabs>
          <w:tab w:val="num" w:pos="644"/>
        </w:tabs>
        <w:ind w:left="644" w:hanging="360"/>
      </w:pPr>
    </w:lvl>
    <w:lvl w:ilvl="1" w:tplc="F110A50E">
      <w:start w:val="1"/>
      <w:numFmt w:val="lowerLetter"/>
      <w:lvlText w:val="%2."/>
      <w:lvlJc w:val="left"/>
      <w:pPr>
        <w:tabs>
          <w:tab w:val="num" w:pos="360"/>
        </w:tabs>
        <w:ind w:left="360" w:hanging="360"/>
      </w:pPr>
      <w:rPr>
        <w:rFonts w:hint="default"/>
        <w:b/>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86D7DC1"/>
    <w:multiLevelType w:val="hybridMultilevel"/>
    <w:tmpl w:val="6C8A7694"/>
    <w:lvl w:ilvl="0" w:tplc="7EB2D4CA">
      <w:start w:val="1"/>
      <w:numFmt w:val="bullet"/>
      <w:lvlText w:val=""/>
      <w:lvlJc w:val="left"/>
      <w:pPr>
        <w:tabs>
          <w:tab w:val="num" w:pos="1889"/>
        </w:tabs>
        <w:ind w:left="1870" w:hanging="341"/>
      </w:pPr>
      <w:rPr>
        <w:rFonts w:ascii="Wingdings" w:hAnsi="Wingdings"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0">
    <w:nsid w:val="6B417D75"/>
    <w:multiLevelType w:val="hybridMultilevel"/>
    <w:tmpl w:val="DC7633F4"/>
    <w:lvl w:ilvl="0" w:tplc="0413000F">
      <w:start w:val="1"/>
      <w:numFmt w:val="decimal"/>
      <w:lvlText w:val="%1."/>
      <w:lvlJc w:val="left"/>
      <w:pPr>
        <w:tabs>
          <w:tab w:val="num" w:pos="720"/>
        </w:tabs>
        <w:ind w:left="720" w:hanging="360"/>
      </w:pPr>
      <w:rPr>
        <w:rFonts w:hint="default"/>
      </w:rPr>
    </w:lvl>
    <w:lvl w:ilvl="1" w:tplc="5EA69C0E">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C513687"/>
    <w:multiLevelType w:val="hybridMultilevel"/>
    <w:tmpl w:val="2B6E8A88"/>
    <w:lvl w:ilvl="0" w:tplc="7EB2D4CA">
      <w:start w:val="1"/>
      <w:numFmt w:val="bullet"/>
      <w:lvlText w:val=""/>
      <w:lvlJc w:val="left"/>
      <w:pPr>
        <w:tabs>
          <w:tab w:val="num" w:pos="1889"/>
        </w:tabs>
        <w:ind w:left="1870" w:hanging="341"/>
      </w:pPr>
      <w:rPr>
        <w:rFonts w:ascii="Wingdings" w:hAnsi="Wingdings"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2">
    <w:nsid w:val="6C611B93"/>
    <w:multiLevelType w:val="hybridMultilevel"/>
    <w:tmpl w:val="7D4EA4F6"/>
    <w:lvl w:ilvl="0" w:tplc="0413000F">
      <w:start w:val="1"/>
      <w:numFmt w:val="decimal"/>
      <w:lvlText w:val="%1."/>
      <w:lvlJc w:val="left"/>
      <w:pPr>
        <w:tabs>
          <w:tab w:val="num" w:pos="720"/>
        </w:tabs>
        <w:ind w:left="720" w:hanging="360"/>
      </w:pPr>
      <w:rPr>
        <w:rFonts w:hint="default"/>
      </w:rPr>
    </w:lvl>
    <w:lvl w:ilvl="1" w:tplc="F3C2068E">
      <w:start w:val="1"/>
      <w:numFmt w:val="lowerLetter"/>
      <w:lvlText w:val="%2."/>
      <w:lvlJc w:val="left"/>
      <w:pPr>
        <w:tabs>
          <w:tab w:val="num" w:pos="1440"/>
        </w:tabs>
        <w:ind w:left="1440" w:hanging="360"/>
      </w:pPr>
      <w:rPr>
        <w:rFonts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2711C9A"/>
    <w:multiLevelType w:val="hybridMultilevel"/>
    <w:tmpl w:val="DA1E719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76E50F22"/>
    <w:multiLevelType w:val="hybridMultilevel"/>
    <w:tmpl w:val="6E424FF0"/>
    <w:lvl w:ilvl="0" w:tplc="7EB2D4CA">
      <w:start w:val="1"/>
      <w:numFmt w:val="bullet"/>
      <w:lvlText w:val=""/>
      <w:lvlJc w:val="left"/>
      <w:pPr>
        <w:tabs>
          <w:tab w:val="num" w:pos="1889"/>
        </w:tabs>
        <w:ind w:left="1870" w:hanging="341"/>
      </w:pPr>
      <w:rPr>
        <w:rFonts w:ascii="Wingdings" w:hAnsi="Wingdings"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5">
    <w:nsid w:val="78070272"/>
    <w:multiLevelType w:val="hybridMultilevel"/>
    <w:tmpl w:val="00A28DC2"/>
    <w:lvl w:ilvl="0" w:tplc="CA7C8F70">
      <w:start w:val="5"/>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6">
    <w:nsid w:val="7FD02CDA"/>
    <w:multiLevelType w:val="hybridMultilevel"/>
    <w:tmpl w:val="BDC6D0B4"/>
    <w:lvl w:ilvl="0" w:tplc="F7B22488">
      <w:start w:val="3"/>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8"/>
  </w:num>
  <w:num w:numId="2">
    <w:abstractNumId w:val="3"/>
  </w:num>
  <w:num w:numId="3">
    <w:abstractNumId w:val="12"/>
  </w:num>
  <w:num w:numId="4">
    <w:abstractNumId w:val="11"/>
  </w:num>
  <w:num w:numId="5">
    <w:abstractNumId w:val="4"/>
  </w:num>
  <w:num w:numId="6">
    <w:abstractNumId w:val="14"/>
  </w:num>
  <w:num w:numId="7">
    <w:abstractNumId w:val="1"/>
  </w:num>
  <w:num w:numId="8">
    <w:abstractNumId w:val="9"/>
  </w:num>
  <w:num w:numId="9">
    <w:abstractNumId w:val="6"/>
  </w:num>
  <w:num w:numId="10">
    <w:abstractNumId w:val="15"/>
  </w:num>
  <w:num w:numId="11">
    <w:abstractNumId w:val="0"/>
  </w:num>
  <w:num w:numId="12">
    <w:abstractNumId w:val="16"/>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EE6DA1"/>
    <w:rsid w:val="00037F16"/>
    <w:rsid w:val="00050E06"/>
    <w:rsid w:val="0009006D"/>
    <w:rsid w:val="000C41B8"/>
    <w:rsid w:val="000C4377"/>
    <w:rsid w:val="000F14CF"/>
    <w:rsid w:val="00121C16"/>
    <w:rsid w:val="00167E53"/>
    <w:rsid w:val="001C52DB"/>
    <w:rsid w:val="00221407"/>
    <w:rsid w:val="0026730E"/>
    <w:rsid w:val="00283E83"/>
    <w:rsid w:val="002C6EE3"/>
    <w:rsid w:val="00314CD8"/>
    <w:rsid w:val="00342D5A"/>
    <w:rsid w:val="0037321A"/>
    <w:rsid w:val="0037420A"/>
    <w:rsid w:val="0038798D"/>
    <w:rsid w:val="003C0017"/>
    <w:rsid w:val="003D7C04"/>
    <w:rsid w:val="00442328"/>
    <w:rsid w:val="00475FF1"/>
    <w:rsid w:val="00482D2A"/>
    <w:rsid w:val="004949B2"/>
    <w:rsid w:val="004B59B0"/>
    <w:rsid w:val="004C1F8C"/>
    <w:rsid w:val="004E44BC"/>
    <w:rsid w:val="004E5835"/>
    <w:rsid w:val="004E5872"/>
    <w:rsid w:val="00500636"/>
    <w:rsid w:val="00506F99"/>
    <w:rsid w:val="00541B9F"/>
    <w:rsid w:val="00545020"/>
    <w:rsid w:val="0055226E"/>
    <w:rsid w:val="005841E1"/>
    <w:rsid w:val="005A597C"/>
    <w:rsid w:val="005C200B"/>
    <w:rsid w:val="005D3D3C"/>
    <w:rsid w:val="005D4FC2"/>
    <w:rsid w:val="005F111E"/>
    <w:rsid w:val="0060061A"/>
    <w:rsid w:val="0065798B"/>
    <w:rsid w:val="0067567B"/>
    <w:rsid w:val="00677237"/>
    <w:rsid w:val="0068698B"/>
    <w:rsid w:val="006D690D"/>
    <w:rsid w:val="006E2A03"/>
    <w:rsid w:val="00712793"/>
    <w:rsid w:val="00715F39"/>
    <w:rsid w:val="0072658D"/>
    <w:rsid w:val="007430BE"/>
    <w:rsid w:val="00757AE9"/>
    <w:rsid w:val="007669BB"/>
    <w:rsid w:val="00775F00"/>
    <w:rsid w:val="007E2EC2"/>
    <w:rsid w:val="007E3A5E"/>
    <w:rsid w:val="007F77FE"/>
    <w:rsid w:val="0080017B"/>
    <w:rsid w:val="008119AF"/>
    <w:rsid w:val="008445D0"/>
    <w:rsid w:val="00870C07"/>
    <w:rsid w:val="00891EE3"/>
    <w:rsid w:val="00927B64"/>
    <w:rsid w:val="0093230E"/>
    <w:rsid w:val="0093790E"/>
    <w:rsid w:val="00954E05"/>
    <w:rsid w:val="009A0084"/>
    <w:rsid w:val="009B0BD4"/>
    <w:rsid w:val="009F3690"/>
    <w:rsid w:val="009F5150"/>
    <w:rsid w:val="00A14FA3"/>
    <w:rsid w:val="00A227DA"/>
    <w:rsid w:val="00A2302E"/>
    <w:rsid w:val="00A26809"/>
    <w:rsid w:val="00A6319D"/>
    <w:rsid w:val="00A86D06"/>
    <w:rsid w:val="00A953B8"/>
    <w:rsid w:val="00AB399D"/>
    <w:rsid w:val="00AD542D"/>
    <w:rsid w:val="00AE78C6"/>
    <w:rsid w:val="00AF099C"/>
    <w:rsid w:val="00AF71B5"/>
    <w:rsid w:val="00B87E16"/>
    <w:rsid w:val="00BC441B"/>
    <w:rsid w:val="00BC7724"/>
    <w:rsid w:val="00BF033F"/>
    <w:rsid w:val="00C01801"/>
    <w:rsid w:val="00C0223F"/>
    <w:rsid w:val="00C319E5"/>
    <w:rsid w:val="00C37713"/>
    <w:rsid w:val="00C403A9"/>
    <w:rsid w:val="00C62D12"/>
    <w:rsid w:val="00C80A3D"/>
    <w:rsid w:val="00CB0FC2"/>
    <w:rsid w:val="00D16DAC"/>
    <w:rsid w:val="00D2047E"/>
    <w:rsid w:val="00D775F9"/>
    <w:rsid w:val="00DC68CE"/>
    <w:rsid w:val="00DE6F37"/>
    <w:rsid w:val="00E37E7D"/>
    <w:rsid w:val="00E4538C"/>
    <w:rsid w:val="00EE6DA1"/>
    <w:rsid w:val="00EF4745"/>
    <w:rsid w:val="00F1187A"/>
    <w:rsid w:val="00F26665"/>
    <w:rsid w:val="00F30F37"/>
    <w:rsid w:val="00F33463"/>
    <w:rsid w:val="00F50732"/>
    <w:rsid w:val="00F92689"/>
    <w:rsid w:val="00F92FF0"/>
    <w:rsid w:val="00F96C82"/>
    <w:rsid w:val="00FB62C8"/>
    <w:rsid w:val="00FC4827"/>
    <w:rsid w:val="00FC5D9A"/>
    <w:rsid w:val="00FF2A2A"/>
    <w:rsid w:val="00FF60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2DB"/>
    <w:rPr>
      <w:sz w:val="24"/>
      <w:szCs w:val="24"/>
    </w:rPr>
  </w:style>
  <w:style w:type="paragraph" w:styleId="Kop1">
    <w:name w:val="heading 1"/>
    <w:basedOn w:val="Standaard"/>
    <w:next w:val="Standaard"/>
    <w:qFormat/>
    <w:rsid w:val="001C52DB"/>
    <w:pPr>
      <w:keepNext/>
      <w:outlineLvl w:val="0"/>
    </w:pPr>
    <w:rPr>
      <w:b/>
      <w:bCs/>
      <w:sz w:val="32"/>
    </w:rPr>
  </w:style>
  <w:style w:type="paragraph" w:styleId="Kop2">
    <w:name w:val="heading 2"/>
    <w:basedOn w:val="Standaard"/>
    <w:next w:val="Standaard"/>
    <w:qFormat/>
    <w:rsid w:val="001C52DB"/>
    <w:pPr>
      <w:keepNext/>
      <w:outlineLvl w:val="1"/>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1C52DB"/>
    <w:pPr>
      <w:ind w:left="708"/>
    </w:pPr>
  </w:style>
  <w:style w:type="paragraph" w:styleId="Plattetekstinspringen3">
    <w:name w:val="Body Text Indent 3"/>
    <w:basedOn w:val="Standaard"/>
    <w:semiHidden/>
    <w:rsid w:val="001C52DB"/>
    <w:pPr>
      <w:ind w:left="708"/>
    </w:pPr>
  </w:style>
  <w:style w:type="paragraph" w:styleId="Plattetekstinspringen2">
    <w:name w:val="Body Text Indent 2"/>
    <w:basedOn w:val="Standaard"/>
    <w:semiHidden/>
    <w:rsid w:val="001C52DB"/>
    <w:pPr>
      <w:ind w:left="1416"/>
    </w:pPr>
  </w:style>
  <w:style w:type="paragraph" w:styleId="Lijstalinea">
    <w:name w:val="List Paragraph"/>
    <w:basedOn w:val="Standaard"/>
    <w:uiPriority w:val="34"/>
    <w:qFormat/>
    <w:rsid w:val="00EE6DA1"/>
    <w:pPr>
      <w:ind w:left="708"/>
    </w:pPr>
  </w:style>
  <w:style w:type="paragraph" w:styleId="Koptekst">
    <w:name w:val="header"/>
    <w:basedOn w:val="Standaard"/>
    <w:link w:val="KoptekstChar"/>
    <w:rsid w:val="00AD542D"/>
    <w:pPr>
      <w:tabs>
        <w:tab w:val="center" w:pos="4536"/>
        <w:tab w:val="right" w:pos="9072"/>
      </w:tabs>
    </w:pPr>
  </w:style>
  <w:style w:type="character" w:customStyle="1" w:styleId="KoptekstChar">
    <w:name w:val="Koptekst Char"/>
    <w:basedOn w:val="Standaardalinea-lettertype"/>
    <w:link w:val="Koptekst"/>
    <w:semiHidden/>
    <w:rsid w:val="00AD542D"/>
    <w:rPr>
      <w:sz w:val="24"/>
      <w:szCs w:val="24"/>
    </w:rPr>
  </w:style>
  <w:style w:type="paragraph" w:styleId="Plattetekst2">
    <w:name w:val="Body Text 2"/>
    <w:basedOn w:val="Standaard"/>
    <w:link w:val="Plattetekst2Char"/>
    <w:uiPriority w:val="99"/>
    <w:semiHidden/>
    <w:unhideWhenUsed/>
    <w:rsid w:val="00BF033F"/>
    <w:pPr>
      <w:spacing w:after="120" w:line="480" w:lineRule="auto"/>
    </w:pPr>
  </w:style>
  <w:style w:type="character" w:customStyle="1" w:styleId="Plattetekst2Char">
    <w:name w:val="Platte tekst 2 Char"/>
    <w:basedOn w:val="Standaardalinea-lettertype"/>
    <w:link w:val="Plattetekst2"/>
    <w:uiPriority w:val="99"/>
    <w:semiHidden/>
    <w:rsid w:val="00BF033F"/>
    <w:rPr>
      <w:sz w:val="24"/>
      <w:szCs w:val="24"/>
    </w:rPr>
  </w:style>
  <w:style w:type="paragraph" w:styleId="Geenafstand">
    <w:name w:val="No Spacing"/>
    <w:uiPriority w:val="1"/>
    <w:qFormat/>
    <w:rsid w:val="00BF033F"/>
    <w:rPr>
      <w:sz w:val="24"/>
      <w:szCs w:val="24"/>
    </w:rPr>
  </w:style>
  <w:style w:type="paragraph" w:customStyle="1" w:styleId="Gemiddeldraster21">
    <w:name w:val="Gemiddeld raster 21"/>
    <w:uiPriority w:val="99"/>
    <w:qFormat/>
    <w:rsid w:val="00F30F37"/>
    <w:rPr>
      <w:rFonts w:ascii="Century Gothic" w:eastAsia="Calibri" w:hAnsi="Century Gothic"/>
      <w:sz w:val="22"/>
      <w:szCs w:val="22"/>
      <w:lang w:eastAsia="en-US"/>
    </w:rPr>
  </w:style>
  <w:style w:type="paragraph" w:styleId="Voettekst">
    <w:name w:val="footer"/>
    <w:basedOn w:val="Standaard"/>
    <w:link w:val="VoettekstChar"/>
    <w:uiPriority w:val="99"/>
    <w:unhideWhenUsed/>
    <w:rsid w:val="008445D0"/>
    <w:pPr>
      <w:tabs>
        <w:tab w:val="center" w:pos="4536"/>
        <w:tab w:val="right" w:pos="9072"/>
      </w:tabs>
    </w:pPr>
  </w:style>
  <w:style w:type="character" w:customStyle="1" w:styleId="VoettekstChar">
    <w:name w:val="Voettekst Char"/>
    <w:basedOn w:val="Standaardalinea-lettertype"/>
    <w:link w:val="Voettekst"/>
    <w:uiPriority w:val="99"/>
    <w:rsid w:val="008445D0"/>
    <w:rPr>
      <w:sz w:val="24"/>
      <w:szCs w:val="24"/>
    </w:rPr>
  </w:style>
  <w:style w:type="paragraph" w:styleId="Voetnoottekst">
    <w:name w:val="footnote text"/>
    <w:basedOn w:val="Standaard"/>
    <w:link w:val="VoetnoottekstChar"/>
    <w:uiPriority w:val="99"/>
    <w:semiHidden/>
    <w:unhideWhenUsed/>
    <w:rsid w:val="00545020"/>
    <w:rPr>
      <w:sz w:val="20"/>
      <w:szCs w:val="20"/>
    </w:rPr>
  </w:style>
  <w:style w:type="character" w:customStyle="1" w:styleId="VoetnoottekstChar">
    <w:name w:val="Voetnoottekst Char"/>
    <w:basedOn w:val="Standaardalinea-lettertype"/>
    <w:link w:val="Voetnoottekst"/>
    <w:uiPriority w:val="99"/>
    <w:semiHidden/>
    <w:rsid w:val="00545020"/>
  </w:style>
  <w:style w:type="character" w:styleId="Voetnootmarkering">
    <w:name w:val="footnote reference"/>
    <w:uiPriority w:val="99"/>
    <w:semiHidden/>
    <w:unhideWhenUsed/>
    <w:rsid w:val="00545020"/>
    <w:rPr>
      <w:vertAlign w:val="superscript"/>
    </w:rPr>
  </w:style>
  <w:style w:type="paragraph" w:styleId="Ballontekst">
    <w:name w:val="Balloon Text"/>
    <w:basedOn w:val="Standaard"/>
    <w:link w:val="BallontekstChar"/>
    <w:uiPriority w:val="99"/>
    <w:semiHidden/>
    <w:unhideWhenUsed/>
    <w:rsid w:val="00891EE3"/>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EE3"/>
    <w:rPr>
      <w:rFonts w:ascii="Tahoma" w:hAnsi="Tahoma" w:cs="Tahoma"/>
      <w:sz w:val="16"/>
      <w:szCs w:val="16"/>
    </w:rPr>
  </w:style>
  <w:style w:type="character" w:styleId="Nadruk">
    <w:name w:val="Emphasis"/>
    <w:basedOn w:val="Standaardalinea-lettertype"/>
    <w:uiPriority w:val="20"/>
    <w:qFormat/>
    <w:rsid w:val="00F92FF0"/>
    <w:rPr>
      <w:i/>
      <w:iCs/>
    </w:rPr>
  </w:style>
  <w:style w:type="character" w:styleId="Zwaar">
    <w:name w:val="Strong"/>
    <w:basedOn w:val="Standaardalinea-lettertype"/>
    <w:uiPriority w:val="22"/>
    <w:qFormat/>
    <w:rsid w:val="00F92FF0"/>
    <w:rPr>
      <w:b/>
      <w:bCs/>
    </w:rPr>
  </w:style>
</w:styles>
</file>

<file path=word/webSettings.xml><?xml version="1.0" encoding="utf-8"?>
<w:webSettings xmlns:r="http://schemas.openxmlformats.org/officeDocument/2006/relationships" xmlns:w="http://schemas.openxmlformats.org/wordprocessingml/2006/main">
  <w:divs>
    <w:div w:id="341903911">
      <w:bodyDiv w:val="1"/>
      <w:marLeft w:val="0"/>
      <w:marRight w:val="0"/>
      <w:marTop w:val="0"/>
      <w:marBottom w:val="0"/>
      <w:divBdr>
        <w:top w:val="none" w:sz="0" w:space="0" w:color="auto"/>
        <w:left w:val="none" w:sz="0" w:space="0" w:color="auto"/>
        <w:bottom w:val="none" w:sz="0" w:space="0" w:color="auto"/>
        <w:right w:val="none" w:sz="0" w:space="0" w:color="auto"/>
      </w:divBdr>
    </w:div>
    <w:div w:id="702562895">
      <w:bodyDiv w:val="1"/>
      <w:marLeft w:val="0"/>
      <w:marRight w:val="0"/>
      <w:marTop w:val="0"/>
      <w:marBottom w:val="0"/>
      <w:divBdr>
        <w:top w:val="none" w:sz="0" w:space="0" w:color="auto"/>
        <w:left w:val="none" w:sz="0" w:space="0" w:color="auto"/>
        <w:bottom w:val="none" w:sz="0" w:space="0" w:color="auto"/>
        <w:right w:val="none" w:sz="0" w:space="0" w:color="auto"/>
      </w:divBdr>
    </w:div>
    <w:div w:id="1552576154">
      <w:bodyDiv w:val="1"/>
      <w:marLeft w:val="0"/>
      <w:marRight w:val="0"/>
      <w:marTop w:val="0"/>
      <w:marBottom w:val="0"/>
      <w:divBdr>
        <w:top w:val="none" w:sz="0" w:space="0" w:color="auto"/>
        <w:left w:val="none" w:sz="0" w:space="0" w:color="auto"/>
        <w:bottom w:val="none" w:sz="0" w:space="0" w:color="auto"/>
        <w:right w:val="none" w:sz="0" w:space="0" w:color="auto"/>
      </w:divBdr>
    </w:div>
    <w:div w:id="1862741170">
      <w:bodyDiv w:val="1"/>
      <w:marLeft w:val="0"/>
      <w:marRight w:val="0"/>
      <w:marTop w:val="0"/>
      <w:marBottom w:val="0"/>
      <w:divBdr>
        <w:top w:val="none" w:sz="0" w:space="0" w:color="auto"/>
        <w:left w:val="none" w:sz="0" w:space="0" w:color="auto"/>
        <w:bottom w:val="none" w:sz="0" w:space="0" w:color="auto"/>
        <w:right w:val="none" w:sz="0" w:space="0" w:color="auto"/>
      </w:divBdr>
    </w:div>
    <w:div w:id="1880243400">
      <w:bodyDiv w:val="1"/>
      <w:marLeft w:val="0"/>
      <w:marRight w:val="0"/>
      <w:marTop w:val="0"/>
      <w:marBottom w:val="0"/>
      <w:divBdr>
        <w:top w:val="none" w:sz="0" w:space="0" w:color="auto"/>
        <w:left w:val="none" w:sz="0" w:space="0" w:color="auto"/>
        <w:bottom w:val="none" w:sz="0" w:space="0" w:color="auto"/>
        <w:right w:val="none" w:sz="0" w:space="0" w:color="auto"/>
      </w:divBdr>
    </w:div>
    <w:div w:id="19376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1074</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Algemene ledenvergadering NSPS</vt:lpstr>
    </vt:vector>
  </TitlesOfParts>
  <Company>Desktop Enterprise</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NSPS</dc:title>
  <dc:creator>Jaap</dc:creator>
  <cp:lastModifiedBy>secretaris</cp:lastModifiedBy>
  <cp:revision>5</cp:revision>
  <cp:lastPrinted>2009-02-25T12:17:00Z</cp:lastPrinted>
  <dcterms:created xsi:type="dcterms:W3CDTF">2015-03-01T19:11:00Z</dcterms:created>
  <dcterms:modified xsi:type="dcterms:W3CDTF">2015-03-15T10:34:00Z</dcterms:modified>
</cp:coreProperties>
</file>